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C1" w:rsidRDefault="00D74EC1" w:rsidP="00D74EC1">
      <w:pPr>
        <w:spacing w:after="37" w:line="271" w:lineRule="auto"/>
        <w:ind w:left="33" w:firstLine="0"/>
        <w:jc w:val="left"/>
        <w:rPr>
          <w:sz w:val="22"/>
        </w:rPr>
      </w:pPr>
      <w:r>
        <w:rPr>
          <w:sz w:val="22"/>
        </w:rPr>
        <w:t>Внедрение инновационных методик и технологий оздоровительной физической</w:t>
      </w:r>
      <w:r>
        <w:t xml:space="preserve"> </w:t>
      </w:r>
      <w:r>
        <w:rPr>
          <w:sz w:val="22"/>
        </w:rPr>
        <w:t>культуры</w:t>
      </w:r>
    </w:p>
    <w:p w:rsidR="006C3D09" w:rsidRDefault="006C3D09" w:rsidP="00D74EC1">
      <w:pPr>
        <w:spacing w:after="37" w:line="271" w:lineRule="auto"/>
        <w:ind w:left="33" w:firstLine="0"/>
        <w:jc w:val="left"/>
      </w:pPr>
    </w:p>
    <w:p w:rsidR="006C3D09" w:rsidRPr="006C3D09" w:rsidRDefault="006C3D09" w:rsidP="006C3D09">
      <w:pPr>
        <w:shd w:val="clear" w:color="auto" w:fill="FFFFFF"/>
        <w:spacing w:before="480" w:after="240" w:line="240" w:lineRule="auto"/>
        <w:ind w:left="0" w:firstLine="0"/>
        <w:jc w:val="left"/>
        <w:outlineLvl w:val="2"/>
        <w:rPr>
          <w:bCs/>
          <w:color w:val="0F1115"/>
          <w:kern w:val="0"/>
        </w:rPr>
      </w:pPr>
      <w:r w:rsidRPr="006C3D09">
        <w:rPr>
          <w:bCs/>
          <w:color w:val="0F1115"/>
          <w:kern w:val="0"/>
        </w:rPr>
        <w:t>Стратегия внедрения инновационных методик и технологий оздоровительной физической культуры в ГБОУ №253</w:t>
      </w:r>
    </w:p>
    <w:p w:rsidR="006C3D09" w:rsidRPr="006C3D09" w:rsidRDefault="006C3D09" w:rsidP="006C3D09">
      <w:pPr>
        <w:shd w:val="clear" w:color="auto" w:fill="FFFFFF"/>
        <w:spacing w:before="240" w:after="240" w:line="240" w:lineRule="auto"/>
        <w:ind w:left="0" w:firstLine="0"/>
        <w:jc w:val="left"/>
        <w:rPr>
          <w:color w:val="0F1115"/>
          <w:kern w:val="0"/>
        </w:rPr>
      </w:pPr>
      <w:r w:rsidRPr="006C3D09">
        <w:rPr>
          <w:color w:val="0F1115"/>
          <w:kern w:val="0"/>
        </w:rPr>
        <w:t xml:space="preserve">Целью является переход от традиционной физкультурно-оздоровительной работы к персонализированной, технологичной и научно-обоснованной модели, формирующей у </w:t>
      </w:r>
      <w:proofErr w:type="gramStart"/>
      <w:r w:rsidRPr="006C3D09">
        <w:rPr>
          <w:color w:val="0F1115"/>
          <w:kern w:val="0"/>
        </w:rPr>
        <w:t>обучающихся</w:t>
      </w:r>
      <w:proofErr w:type="gramEnd"/>
      <w:r w:rsidRPr="006C3D09">
        <w:rPr>
          <w:color w:val="0F1115"/>
          <w:kern w:val="0"/>
        </w:rPr>
        <w:t xml:space="preserve"> осознанную потребность в физическом самосовершенствовании.</w:t>
      </w:r>
    </w:p>
    <w:p w:rsidR="006C3D09" w:rsidRPr="006C3D09" w:rsidRDefault="006C3D09" w:rsidP="006C3D09">
      <w:pPr>
        <w:shd w:val="clear" w:color="auto" w:fill="FFFFFF"/>
        <w:spacing w:before="240" w:after="240" w:line="240" w:lineRule="auto"/>
        <w:ind w:left="0" w:firstLine="0"/>
        <w:jc w:val="left"/>
        <w:outlineLvl w:val="3"/>
        <w:rPr>
          <w:bCs/>
          <w:color w:val="0F1115"/>
          <w:kern w:val="0"/>
        </w:rPr>
      </w:pPr>
      <w:r w:rsidRPr="006C3D09">
        <w:rPr>
          <w:bCs/>
          <w:color w:val="0F1115"/>
          <w:kern w:val="0"/>
        </w:rPr>
        <w:t>. Ключевые инновационные методики и технологии, реализуемые в школе</w:t>
      </w:r>
    </w:p>
    <w:p w:rsidR="006C3D09" w:rsidRPr="006C3D09" w:rsidRDefault="006C3D09" w:rsidP="006C3D09">
      <w:pPr>
        <w:shd w:val="clear" w:color="auto" w:fill="FFFFFF"/>
        <w:spacing w:before="240" w:after="240" w:line="240" w:lineRule="auto"/>
        <w:ind w:left="0" w:firstLine="0"/>
        <w:jc w:val="left"/>
        <w:rPr>
          <w:color w:val="0F1115"/>
          <w:kern w:val="0"/>
        </w:rPr>
      </w:pPr>
      <w:r w:rsidRPr="006C3D09">
        <w:rPr>
          <w:bCs/>
          <w:color w:val="0F1115"/>
          <w:kern w:val="0"/>
        </w:rPr>
        <w:t xml:space="preserve">2.1. Технологии </w:t>
      </w:r>
      <w:proofErr w:type="spellStart"/>
      <w:proofErr w:type="gramStart"/>
      <w:r w:rsidRPr="006C3D09">
        <w:rPr>
          <w:bCs/>
          <w:color w:val="0F1115"/>
          <w:kern w:val="0"/>
        </w:rPr>
        <w:t>фитнес-направленности</w:t>
      </w:r>
      <w:proofErr w:type="spellEnd"/>
      <w:proofErr w:type="gramEnd"/>
      <w:r w:rsidRPr="006C3D09">
        <w:rPr>
          <w:bCs/>
          <w:color w:val="0F1115"/>
          <w:kern w:val="0"/>
        </w:rPr>
        <w:t xml:space="preserve"> и функционального тренинга:</w:t>
      </w:r>
    </w:p>
    <w:p w:rsidR="006C3D09" w:rsidRPr="006C3D09" w:rsidRDefault="006C3D09" w:rsidP="006C3D0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kern w:val="0"/>
        </w:rPr>
      </w:pPr>
      <w:proofErr w:type="spellStart"/>
      <w:proofErr w:type="gramStart"/>
      <w:r w:rsidRPr="006C3D09">
        <w:rPr>
          <w:bCs/>
          <w:color w:val="0F1115"/>
          <w:kern w:val="0"/>
        </w:rPr>
        <w:t>Фитнес-программы</w:t>
      </w:r>
      <w:proofErr w:type="spellEnd"/>
      <w:proofErr w:type="gramEnd"/>
      <w:r w:rsidRPr="006C3D09">
        <w:rPr>
          <w:bCs/>
          <w:color w:val="0F1115"/>
          <w:kern w:val="0"/>
        </w:rPr>
        <w:t xml:space="preserve"> для </w:t>
      </w:r>
      <w:r>
        <w:rPr>
          <w:bCs/>
          <w:color w:val="0F1115"/>
          <w:kern w:val="0"/>
        </w:rPr>
        <w:t xml:space="preserve">старших </w:t>
      </w:r>
      <w:r w:rsidRPr="006C3D09">
        <w:rPr>
          <w:bCs/>
          <w:color w:val="0F1115"/>
          <w:kern w:val="0"/>
        </w:rPr>
        <w:t>школьников:</w:t>
      </w:r>
      <w:r w:rsidRPr="006C3D09">
        <w:rPr>
          <w:color w:val="0F1115"/>
          <w:kern w:val="0"/>
        </w:rPr>
        <w:t> Внедрение элементов </w:t>
      </w:r>
      <w:r w:rsidRPr="006C3D09">
        <w:rPr>
          <w:bCs/>
          <w:color w:val="0F1115"/>
          <w:kern w:val="0"/>
        </w:rPr>
        <w:t>аэробики</w:t>
      </w:r>
      <w:proofErr w:type="gramStart"/>
      <w:r w:rsidRPr="006C3D09">
        <w:rPr>
          <w:bCs/>
          <w:color w:val="0F1115"/>
          <w:kern w:val="0"/>
        </w:rPr>
        <w:t xml:space="preserve"> </w:t>
      </w:r>
      <w:r>
        <w:rPr>
          <w:bCs/>
          <w:color w:val="0F1115"/>
          <w:kern w:val="0"/>
        </w:rPr>
        <w:t>,</w:t>
      </w:r>
      <w:proofErr w:type="spellStart"/>
      <w:proofErr w:type="gramEnd"/>
      <w:r w:rsidRPr="006C3D09">
        <w:rPr>
          <w:bCs/>
          <w:color w:val="0F1115"/>
          <w:kern w:val="0"/>
        </w:rPr>
        <w:t>стретчинга</w:t>
      </w:r>
      <w:proofErr w:type="spellEnd"/>
      <w:r w:rsidRPr="006C3D09">
        <w:rPr>
          <w:bCs/>
          <w:color w:val="0F1115"/>
          <w:kern w:val="0"/>
        </w:rPr>
        <w:t xml:space="preserve">, </w:t>
      </w:r>
      <w:proofErr w:type="spellStart"/>
      <w:r w:rsidRPr="006C3D09">
        <w:rPr>
          <w:bCs/>
          <w:color w:val="0F1115"/>
          <w:kern w:val="0"/>
        </w:rPr>
        <w:t>пилатеса</w:t>
      </w:r>
      <w:proofErr w:type="spellEnd"/>
      <w:r w:rsidRPr="006C3D09">
        <w:rPr>
          <w:bCs/>
          <w:color w:val="0F1115"/>
          <w:kern w:val="0"/>
        </w:rPr>
        <w:t xml:space="preserve"> </w:t>
      </w:r>
      <w:r w:rsidRPr="006C3D09">
        <w:rPr>
          <w:color w:val="0F1115"/>
          <w:kern w:val="0"/>
        </w:rPr>
        <w:t>в рамках уроков физкультуры и секций. Акцент на развитие гибкости, мышечного б</w:t>
      </w:r>
      <w:r>
        <w:rPr>
          <w:color w:val="0F1115"/>
          <w:kern w:val="0"/>
        </w:rPr>
        <w:t>аланса, осознанности движений.</w:t>
      </w:r>
    </w:p>
    <w:p w:rsidR="006C3D09" w:rsidRPr="006C3D09" w:rsidRDefault="006C3D09" w:rsidP="006C3D0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kern w:val="0"/>
        </w:rPr>
      </w:pPr>
      <w:r w:rsidRPr="006C3D09">
        <w:rPr>
          <w:bCs/>
          <w:color w:val="0F1115"/>
          <w:kern w:val="0"/>
        </w:rPr>
        <w:t>Функциональный тренинг:</w:t>
      </w:r>
      <w:r w:rsidRPr="006C3D09">
        <w:rPr>
          <w:color w:val="0F1115"/>
          <w:kern w:val="0"/>
        </w:rPr>
        <w:t xml:space="preserve"> Использование упражнений, имитирующих бытовые движения (приседания, наклоны, тяги), с применением </w:t>
      </w:r>
      <w:r>
        <w:rPr>
          <w:color w:val="0F1115"/>
          <w:kern w:val="0"/>
        </w:rPr>
        <w:t xml:space="preserve"> </w:t>
      </w:r>
      <w:proofErr w:type="spellStart"/>
      <w:r>
        <w:rPr>
          <w:color w:val="0F1115"/>
          <w:kern w:val="0"/>
        </w:rPr>
        <w:t>фитболов</w:t>
      </w:r>
      <w:proofErr w:type="spellEnd"/>
      <w:r w:rsidRPr="006C3D09">
        <w:rPr>
          <w:color w:val="0F1115"/>
          <w:kern w:val="0"/>
        </w:rPr>
        <w:t xml:space="preserve">, медицинских мячей. </w:t>
      </w:r>
      <w:proofErr w:type="gramStart"/>
      <w:r w:rsidRPr="006C3D09">
        <w:rPr>
          <w:color w:val="0F1115"/>
          <w:kern w:val="0"/>
        </w:rPr>
        <w:t>Направлен</w:t>
      </w:r>
      <w:proofErr w:type="gramEnd"/>
      <w:r w:rsidRPr="006C3D09">
        <w:rPr>
          <w:color w:val="0F1115"/>
          <w:kern w:val="0"/>
        </w:rPr>
        <w:t xml:space="preserve"> на профилактику бытового травматизма и улучшение качества жизни.</w:t>
      </w:r>
    </w:p>
    <w:p w:rsidR="006C3D09" w:rsidRPr="006C3D09" w:rsidRDefault="006C3D09" w:rsidP="006C3D09">
      <w:pPr>
        <w:shd w:val="clear" w:color="auto" w:fill="FFFFFF"/>
        <w:spacing w:before="240" w:after="240" w:line="240" w:lineRule="auto"/>
        <w:ind w:left="0" w:firstLine="0"/>
        <w:jc w:val="left"/>
        <w:rPr>
          <w:color w:val="0F1115"/>
          <w:kern w:val="0"/>
        </w:rPr>
      </w:pPr>
      <w:r w:rsidRPr="006C3D09">
        <w:rPr>
          <w:bCs/>
          <w:color w:val="0F1115"/>
          <w:kern w:val="0"/>
        </w:rPr>
        <w:t>2.5. Среда и инфраструктура:</w:t>
      </w:r>
    </w:p>
    <w:p w:rsidR="006C3D09" w:rsidRPr="006C3D09" w:rsidRDefault="006C3D09" w:rsidP="006C3D0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kern w:val="0"/>
        </w:rPr>
      </w:pPr>
      <w:r w:rsidRPr="006C3D09">
        <w:rPr>
          <w:bCs/>
          <w:color w:val="0F1115"/>
          <w:kern w:val="0"/>
        </w:rPr>
        <w:t>Создание многофункциональных оздоровительных зон:</w:t>
      </w:r>
      <w:r w:rsidRPr="006C3D09">
        <w:rPr>
          <w:color w:val="0F1115"/>
          <w:kern w:val="0"/>
        </w:rPr>
        <w:t> Трансформация рекреаций в </w:t>
      </w:r>
      <w:r w:rsidRPr="006C3D09">
        <w:rPr>
          <w:bCs/>
          <w:color w:val="0F1115"/>
          <w:kern w:val="0"/>
        </w:rPr>
        <w:t>«умные пространства»</w:t>
      </w:r>
      <w:r w:rsidRPr="006C3D09">
        <w:rPr>
          <w:color w:val="0F1115"/>
          <w:kern w:val="0"/>
        </w:rPr>
        <w:t xml:space="preserve"> с </w:t>
      </w:r>
      <w:proofErr w:type="spellStart"/>
      <w:r w:rsidRPr="006C3D09">
        <w:rPr>
          <w:color w:val="0F1115"/>
          <w:kern w:val="0"/>
        </w:rPr>
        <w:t>тренажерами-антигравитационными</w:t>
      </w:r>
      <w:proofErr w:type="spellEnd"/>
      <w:r w:rsidRPr="006C3D09">
        <w:rPr>
          <w:color w:val="0F1115"/>
          <w:kern w:val="0"/>
        </w:rPr>
        <w:t xml:space="preserve"> скамьями, турниками, велотренажерами с генераторами для зарядки </w:t>
      </w:r>
      <w:proofErr w:type="spellStart"/>
      <w:r w:rsidRPr="006C3D09">
        <w:rPr>
          <w:color w:val="0F1115"/>
          <w:kern w:val="0"/>
        </w:rPr>
        <w:t>гаджетов</w:t>
      </w:r>
      <w:proofErr w:type="spellEnd"/>
      <w:r w:rsidRPr="006C3D09">
        <w:rPr>
          <w:color w:val="0F1115"/>
          <w:kern w:val="0"/>
        </w:rPr>
        <w:t>.</w:t>
      </w:r>
    </w:p>
    <w:p w:rsidR="006C3D09" w:rsidRPr="006C3D09" w:rsidRDefault="006C3D09" w:rsidP="006C3D0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kern w:val="0"/>
        </w:rPr>
      </w:pPr>
      <w:r w:rsidRPr="006C3D09">
        <w:rPr>
          <w:bCs/>
          <w:color w:val="0F1115"/>
          <w:kern w:val="0"/>
        </w:rPr>
        <w:t>Сенсорные комнаты и зоны релаксации:</w:t>
      </w:r>
      <w:r w:rsidRPr="006C3D09">
        <w:rPr>
          <w:color w:val="0F1115"/>
          <w:kern w:val="0"/>
        </w:rPr>
        <w:t xml:space="preserve"> Оборудование комнат для </w:t>
      </w:r>
      <w:proofErr w:type="spellStart"/>
      <w:r w:rsidRPr="006C3D09">
        <w:rPr>
          <w:color w:val="0F1115"/>
          <w:kern w:val="0"/>
        </w:rPr>
        <w:t>психоэмоциональной</w:t>
      </w:r>
      <w:proofErr w:type="spellEnd"/>
      <w:r w:rsidRPr="006C3D09">
        <w:rPr>
          <w:color w:val="0F1115"/>
          <w:kern w:val="0"/>
        </w:rPr>
        <w:t xml:space="preserve"> разгрузки с мягкими модулями, сухими бассейнами, световыми и тактильными панелями, где проводятся занятия по релаксации и </w:t>
      </w:r>
      <w:proofErr w:type="spellStart"/>
      <w:r w:rsidRPr="006C3D09">
        <w:rPr>
          <w:color w:val="0F1115"/>
          <w:kern w:val="0"/>
        </w:rPr>
        <w:t>кинезиологическим</w:t>
      </w:r>
      <w:proofErr w:type="spellEnd"/>
      <w:r w:rsidRPr="006C3D09">
        <w:rPr>
          <w:color w:val="0F1115"/>
          <w:kern w:val="0"/>
        </w:rPr>
        <w:t xml:space="preserve"> упражнениям («гимнастике мозга»).</w:t>
      </w:r>
    </w:p>
    <w:p w:rsidR="006C3D09" w:rsidRPr="006C3D09" w:rsidRDefault="006C3D09" w:rsidP="006C3D09">
      <w:pPr>
        <w:shd w:val="clear" w:color="auto" w:fill="FFFFFF"/>
        <w:spacing w:before="240" w:after="240" w:line="240" w:lineRule="auto"/>
        <w:ind w:left="0" w:firstLine="0"/>
        <w:jc w:val="left"/>
        <w:rPr>
          <w:color w:val="0F1115"/>
          <w:kern w:val="0"/>
        </w:rPr>
      </w:pPr>
      <w:r w:rsidRPr="006C3D09">
        <w:rPr>
          <w:color w:val="0F1115"/>
          <w:kern w:val="0"/>
        </w:rPr>
        <w:t>Внедрение инновационных методик оздоровительной физической культуры в ГБОУ №253 – это не гонка за технологиями, а </w:t>
      </w:r>
      <w:r w:rsidRPr="006C3D09">
        <w:rPr>
          <w:bCs/>
          <w:color w:val="0F1115"/>
          <w:kern w:val="0"/>
        </w:rPr>
        <w:t>целенаправленная политика создания обогащенной образовательно-оздоровительной среды</w:t>
      </w:r>
      <w:r w:rsidRPr="006C3D09">
        <w:rPr>
          <w:color w:val="0F1115"/>
          <w:kern w:val="0"/>
        </w:rPr>
        <w:t>. Этот процесс позволяет:</w:t>
      </w:r>
    </w:p>
    <w:p w:rsidR="006C3D09" w:rsidRPr="006C3D09" w:rsidRDefault="006C3D09" w:rsidP="006C3D0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kern w:val="0"/>
        </w:rPr>
      </w:pPr>
      <w:r w:rsidRPr="006C3D09">
        <w:rPr>
          <w:bCs/>
          <w:color w:val="0F1115"/>
          <w:kern w:val="0"/>
        </w:rPr>
        <w:t>Повысить мотивацию</w:t>
      </w:r>
      <w:r w:rsidRPr="006C3D09">
        <w:rPr>
          <w:color w:val="0F1115"/>
          <w:kern w:val="0"/>
        </w:rPr>
        <w:t> учеников к занятиям физкультурой через современные и интересные форматы.</w:t>
      </w:r>
    </w:p>
    <w:p w:rsidR="006C3D09" w:rsidRPr="006C3D09" w:rsidRDefault="006C3D09" w:rsidP="006C3D0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kern w:val="0"/>
        </w:rPr>
      </w:pPr>
      <w:r w:rsidRPr="006C3D09">
        <w:rPr>
          <w:bCs/>
          <w:color w:val="0F1115"/>
          <w:kern w:val="0"/>
        </w:rPr>
        <w:t>Осуществлять реальную профилактику</w:t>
      </w:r>
      <w:r w:rsidRPr="006C3D09">
        <w:rPr>
          <w:color w:val="0F1115"/>
          <w:kern w:val="0"/>
        </w:rPr>
        <w:t> заболеваний опорно-двигательного аппарата и психосоматических расстройств.</w:t>
      </w:r>
    </w:p>
    <w:p w:rsidR="006C3D09" w:rsidRPr="006C3D09" w:rsidRDefault="006C3D09" w:rsidP="006C3D0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kern w:val="0"/>
        </w:rPr>
      </w:pPr>
      <w:r w:rsidRPr="006C3D09">
        <w:rPr>
          <w:bCs/>
          <w:color w:val="0F1115"/>
          <w:kern w:val="0"/>
        </w:rPr>
        <w:t xml:space="preserve">Формировать у </w:t>
      </w:r>
      <w:proofErr w:type="gramStart"/>
      <w:r w:rsidRPr="006C3D09">
        <w:rPr>
          <w:bCs/>
          <w:color w:val="0F1115"/>
          <w:kern w:val="0"/>
        </w:rPr>
        <w:t>обучающихся</w:t>
      </w:r>
      <w:proofErr w:type="gramEnd"/>
      <w:r w:rsidRPr="006C3D09">
        <w:rPr>
          <w:bCs/>
          <w:color w:val="0F1115"/>
          <w:kern w:val="0"/>
        </w:rPr>
        <w:t xml:space="preserve"> компетенции 21 века:</w:t>
      </w:r>
      <w:r w:rsidRPr="006C3D09">
        <w:rPr>
          <w:color w:val="0F1115"/>
          <w:kern w:val="0"/>
        </w:rPr>
        <w:t> умение управлять своим здоровьем, использовать технологии для саморазвития и адаптироваться к изменяющимся условиям.</w:t>
      </w:r>
    </w:p>
    <w:p w:rsidR="006C3D09" w:rsidRPr="006C3D09" w:rsidRDefault="006C3D09" w:rsidP="006C3D09">
      <w:pPr>
        <w:shd w:val="clear" w:color="auto" w:fill="FFFFFF"/>
        <w:spacing w:before="240" w:after="100" w:afterAutospacing="1" w:line="240" w:lineRule="auto"/>
        <w:ind w:left="0" w:firstLine="0"/>
        <w:jc w:val="left"/>
        <w:rPr>
          <w:color w:val="0F1115"/>
          <w:kern w:val="0"/>
        </w:rPr>
      </w:pPr>
      <w:r w:rsidRPr="006C3D09">
        <w:rPr>
          <w:color w:val="0F1115"/>
          <w:kern w:val="0"/>
        </w:rPr>
        <w:t>Таким образом, школа не только следует трендам, но и активно формирует новую культуру отношения к здоровью как к фундаментальной ценности и объекту осознанного управления.</w:t>
      </w:r>
    </w:p>
    <w:p w:rsidR="006C3D09" w:rsidRDefault="006C3D09" w:rsidP="00D74EC1">
      <w:pPr>
        <w:spacing w:after="37" w:line="271" w:lineRule="auto"/>
        <w:ind w:left="33" w:firstLine="0"/>
        <w:jc w:val="left"/>
      </w:pPr>
    </w:p>
    <w:p w:rsidR="006C3D09" w:rsidRDefault="006C3D09" w:rsidP="006C3D09">
      <w:pPr>
        <w:spacing w:after="37" w:line="271" w:lineRule="auto"/>
        <w:ind w:left="0" w:firstLine="0"/>
        <w:jc w:val="left"/>
      </w:pPr>
      <w:r>
        <w:t>Можно ознакомиться в официальной группе в ВК школы № 253</w:t>
      </w:r>
    </w:p>
    <w:p w:rsidR="006C3D09" w:rsidRDefault="006C3D09" w:rsidP="006C3D09">
      <w:pPr>
        <w:spacing w:after="37" w:line="271" w:lineRule="auto"/>
        <w:ind w:left="33" w:firstLine="0"/>
        <w:jc w:val="left"/>
      </w:pPr>
    </w:p>
    <w:p w:rsidR="006C3D09" w:rsidRDefault="006C3D09" w:rsidP="006C3D09">
      <w:pPr>
        <w:spacing w:after="37" w:line="271" w:lineRule="auto"/>
        <w:ind w:left="33" w:firstLine="0"/>
        <w:jc w:val="left"/>
        <w:rPr>
          <w:sz w:val="22"/>
        </w:rPr>
      </w:pPr>
      <w:hyperlink r:id="rId5" w:history="1">
        <w:r w:rsidRPr="00FD3EA0">
          <w:rPr>
            <w:rStyle w:val="a3"/>
          </w:rPr>
          <w:t>https://vk.com/derzhavin_school_253?w=wall-204798147_8282</w:t>
        </w:r>
      </w:hyperlink>
    </w:p>
    <w:p w:rsidR="002445CF" w:rsidRPr="006C3D09" w:rsidRDefault="006C3D09" w:rsidP="006C3D09">
      <w:pPr>
        <w:spacing w:after="37" w:line="271" w:lineRule="auto"/>
        <w:ind w:left="0" w:firstLine="0"/>
        <w:jc w:val="left"/>
        <w:rPr>
          <w:sz w:val="22"/>
        </w:rPr>
      </w:pPr>
    </w:p>
    <w:sectPr w:rsidR="002445CF" w:rsidRPr="006C3D09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05E"/>
    <w:multiLevelType w:val="multilevel"/>
    <w:tmpl w:val="3A46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12C46"/>
    <w:multiLevelType w:val="multilevel"/>
    <w:tmpl w:val="537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425B4"/>
    <w:multiLevelType w:val="multilevel"/>
    <w:tmpl w:val="34C8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02910"/>
    <w:multiLevelType w:val="multilevel"/>
    <w:tmpl w:val="2F02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E27B7"/>
    <w:multiLevelType w:val="multilevel"/>
    <w:tmpl w:val="968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FD05CC"/>
    <w:multiLevelType w:val="multilevel"/>
    <w:tmpl w:val="37E4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57F8B"/>
    <w:multiLevelType w:val="multilevel"/>
    <w:tmpl w:val="C3C8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060E3D"/>
    <w:multiLevelType w:val="multilevel"/>
    <w:tmpl w:val="F09C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EC1"/>
    <w:rsid w:val="000B3AAB"/>
    <w:rsid w:val="001045B1"/>
    <w:rsid w:val="001F4838"/>
    <w:rsid w:val="00331D19"/>
    <w:rsid w:val="003E10D7"/>
    <w:rsid w:val="00490E06"/>
    <w:rsid w:val="005A2B21"/>
    <w:rsid w:val="006C3D09"/>
    <w:rsid w:val="007168AE"/>
    <w:rsid w:val="007207D3"/>
    <w:rsid w:val="008F100F"/>
    <w:rsid w:val="00A244DD"/>
    <w:rsid w:val="00A8405B"/>
    <w:rsid w:val="00B53B39"/>
    <w:rsid w:val="00B93A9C"/>
    <w:rsid w:val="00D74EC1"/>
    <w:rsid w:val="00E51F72"/>
    <w:rsid w:val="00EC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C1"/>
    <w:pPr>
      <w:spacing w:after="8" w:line="244" w:lineRule="auto"/>
      <w:ind w:left="4893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C3D09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6C3D09"/>
    <w:pPr>
      <w:spacing w:before="100" w:beforeAutospacing="1" w:after="100" w:afterAutospacing="1" w:line="240" w:lineRule="auto"/>
      <w:ind w:left="0" w:firstLine="0"/>
      <w:jc w:val="left"/>
      <w:outlineLvl w:val="3"/>
    </w:pPr>
    <w:rPr>
      <w:b/>
      <w:bCs/>
      <w:color w:val="aut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EC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C3D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3D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D09"/>
    <w:rPr>
      <w:b/>
      <w:bCs/>
    </w:rPr>
  </w:style>
  <w:style w:type="paragraph" w:customStyle="1" w:styleId="ds-markdown-paragraph">
    <w:name w:val="ds-markdown-paragraph"/>
    <w:basedOn w:val="a"/>
    <w:rsid w:val="006C3D09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erzhavin_school_253?w=wall-204798147_82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2026-01-14T18:38:00Z</dcterms:created>
  <dcterms:modified xsi:type="dcterms:W3CDTF">2026-01-20T12:01:00Z</dcterms:modified>
</cp:coreProperties>
</file>