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29" w:rsidRDefault="000A3829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B34892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Отсутствие учебных перегрузок обучающихся </w:t>
      </w: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В ГБОУ школе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253  </w:t>
      </w:r>
      <w:r>
        <w:rPr>
          <w:rFonts w:ascii="Times New Roman" w:eastAsia="Times New Roman" w:hAnsi="Times New Roman" w:cs="Times New Roman"/>
          <w:color w:val="000000"/>
          <w:sz w:val="24"/>
        </w:rPr>
        <w:t>Приморского района Санкт-Петербурга обеспечивается соблюдение санитарно-эпидемиологических требований к условиям и организации обучения в общеобразовательных организациях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1.2.3685-21,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2.4.3648-20), в том числе в части регулирования учебной 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агрузки обучающихся. </w:t>
      </w: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 основании проведённого внутреннего мониторинга, анализа расписания занятий, продолжительности уроков и перемен, объёма домашних заданий, а также результатов анкетирования обучающихся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учебные перегрузки у </w:t>
      </w: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обучающихся отсутствуют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 проведении мониторинга использовались методы сбора и анализа информации, изучение учебных планов и расписания уроков.</w:t>
      </w: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Анализ классных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журналов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ониторинг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объема домашних заданий (выборочная проверка).Анкетирование обучающихся 5-х, 8-х, 10-х классов </w:t>
      </w:r>
      <w:r>
        <w:rPr>
          <w:rFonts w:ascii="Times New Roman" w:eastAsia="Times New Roman" w:hAnsi="Times New Roman" w:cs="Times New Roman"/>
          <w:color w:val="000000"/>
          <w:sz w:val="24"/>
        </w:rPr>
        <w:t>(анонимное) на предмет субъективной оценки утомляемости, объема заданий, режима дня.</w:t>
      </w: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Консультации с медицинским работником школы по данным текущих наблюдений и диспансеризации.</w:t>
      </w: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Основные результаты анализ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Учебный план школы составлен в строгом соответст</w:t>
      </w:r>
      <w:r>
        <w:rPr>
          <w:rFonts w:ascii="Times New Roman" w:eastAsia="Times New Roman" w:hAnsi="Times New Roman" w:cs="Times New Roman"/>
          <w:color w:val="000000"/>
          <w:sz w:val="24"/>
        </w:rPr>
        <w:t>вии с федеральными государственными образовательными стандартами (ФГОС) и санитарными требованиями.</w:t>
      </w: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Максимально допустимая аудиторная недельная нагрузка для каждого класса не превышает норм, установленных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Расписание уроков сбалансировано, составлен</w:t>
      </w:r>
      <w:r>
        <w:rPr>
          <w:rFonts w:ascii="Times New Roman" w:eastAsia="Times New Roman" w:hAnsi="Times New Roman" w:cs="Times New Roman"/>
          <w:color w:val="000000"/>
          <w:sz w:val="24"/>
        </w:rPr>
        <w:t>о с учетом дневной и недельной динамики умственной работоспособности обучающихся (сложные предметы чередуются с менее сложными, в расписании отсутствуют «сдвоенные» уроки по одному предмету в начальной школе).</w:t>
      </w: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Объем домашних заданий регулируется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внутришко</w:t>
      </w:r>
      <w:r>
        <w:rPr>
          <w:rFonts w:ascii="Times New Roman" w:eastAsia="Times New Roman" w:hAnsi="Times New Roman" w:cs="Times New Roman"/>
          <w:color w:val="000000"/>
          <w:sz w:val="24"/>
        </w:rPr>
        <w:t>льным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положением. Проверка показала, что в большинстве случаев время на его выполнение не превышает рекомендованных норм:</w:t>
      </w: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 класс – без домашних заданий;</w:t>
      </w: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2-3 классы – до 1,5 часов;</w:t>
      </w: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4-5 классы – до 2 часов;</w:t>
      </w: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6-8 классы – до 2,5 часов;</w:t>
      </w: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9-11 классы – до 3,5 ча</w:t>
      </w:r>
      <w:r>
        <w:rPr>
          <w:rFonts w:ascii="Times New Roman" w:eastAsia="Times New Roman" w:hAnsi="Times New Roman" w:cs="Times New Roman"/>
          <w:color w:val="000000"/>
          <w:sz w:val="24"/>
        </w:rPr>
        <w:t>сов.</w:t>
      </w: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 результатам анонимного анкетирования 85%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опрошенных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обучающихся отметили, что успевают выполнять домашние задания в отведенное время. 12% указали на периодические сложности при подготовке к контрольным работам. 3% отметили регулярную усталость.</w:t>
      </w: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сновными источниками утомления респонденты назвали подготовку к экзаменам (9, 11 классы) и участие в многочисленных внешкольных активностях (кружки, секции), а не основную учебную программу.</w:t>
      </w: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Данные, предоставленные медицинским работником школы, не выявляют роста заболеваемости, прямо связанной с переутомлением (например,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неврозоподобные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состояния, резкое ухудшение зрения за учебный год).</w:t>
      </w: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На педагогических советах и советах по профилактике отм</w:t>
      </w:r>
      <w:r>
        <w:rPr>
          <w:rFonts w:ascii="Times New Roman" w:eastAsia="Times New Roman" w:hAnsi="Times New Roman" w:cs="Times New Roman"/>
          <w:color w:val="000000"/>
          <w:sz w:val="24"/>
        </w:rPr>
        <w:t>ечается, что случаи повышенной тревожности и эмоционального выгорания у обучающихся носят индивидуальный характер и являются поводом для индивидуальной работы психолога, а не следствием системной перегрузки.</w:t>
      </w:r>
      <w:proofErr w:type="gramEnd"/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Выводы</w:t>
      </w: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Учебная нагрузка для обучающихся ГБОУ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Школа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253 Приморского района является нормированной и не превышает предельно допустимых значений, установленных санитарными правилами и нормативами.</w:t>
      </w: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Системная учебная перегрузка учащихся, вызванная исключительно объемами обязательной образовательной про</w:t>
      </w:r>
      <w:r>
        <w:rPr>
          <w:rFonts w:ascii="Times New Roman" w:eastAsia="Times New Roman" w:hAnsi="Times New Roman" w:cs="Times New Roman"/>
          <w:color w:val="000000"/>
          <w:sz w:val="24"/>
        </w:rPr>
        <w:t>граммы и домашних заданий, отсутствует.</w:t>
      </w: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Основная нагрузка на отдельных учащихся связана с их индивидуальным выбором повышенного уровня академической активности (подготовка к олимпиадам, конкурсам, ЕГЭ/ОГЭ) и высокой занятостью во внешкольных образовательн</w:t>
      </w:r>
      <w:r>
        <w:rPr>
          <w:rFonts w:ascii="Times New Roman" w:eastAsia="Times New Roman" w:hAnsi="Times New Roman" w:cs="Times New Roman"/>
          <w:color w:val="000000"/>
          <w:sz w:val="24"/>
        </w:rPr>
        <w:t>ых учреждениях.</w:t>
      </w:r>
    </w:p>
    <w:p w:rsidR="000A3829" w:rsidRDefault="00B3489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Существующая в школе система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объемом домашних заданий и соблюдением санитарных требований к расписанию работает эффективно.</w:t>
      </w: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A3829" w:rsidRDefault="000A382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sectPr w:rsidR="000A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829"/>
    <w:rsid w:val="000A3829"/>
    <w:rsid w:val="00B3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2026-01-14T07:36:00Z</dcterms:created>
  <dcterms:modified xsi:type="dcterms:W3CDTF">2026-01-14T07:36:00Z</dcterms:modified>
</cp:coreProperties>
</file>