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5B18C3" w:rsidRDefault="007F7D8D" w:rsidP="005B18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5B18C3">
        <w:rPr>
          <w:b/>
          <w:bCs/>
          <w:color w:val="181818"/>
          <w:sz w:val="28"/>
          <w:szCs w:val="28"/>
        </w:rPr>
        <w:t xml:space="preserve">Аннотация </w:t>
      </w:r>
      <w:r w:rsidR="009A70E6">
        <w:rPr>
          <w:b/>
          <w:bCs/>
          <w:color w:val="181818"/>
          <w:sz w:val="28"/>
          <w:szCs w:val="28"/>
        </w:rPr>
        <w:t>к</w:t>
      </w:r>
      <w:r w:rsidRPr="005B18C3">
        <w:rPr>
          <w:b/>
          <w:bCs/>
          <w:color w:val="181818"/>
          <w:sz w:val="28"/>
          <w:szCs w:val="28"/>
        </w:rPr>
        <w:t xml:space="preserve"> программе </w:t>
      </w:r>
      <w:r w:rsidR="00BA14C0" w:rsidRPr="005B18C3">
        <w:rPr>
          <w:b/>
          <w:bCs/>
          <w:color w:val="181818"/>
          <w:sz w:val="28"/>
          <w:szCs w:val="28"/>
        </w:rPr>
        <w:t xml:space="preserve">отделения </w:t>
      </w:r>
      <w:r w:rsidRPr="005B18C3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5B18C3">
        <w:rPr>
          <w:b/>
          <w:bCs/>
          <w:color w:val="181818"/>
          <w:sz w:val="28"/>
          <w:szCs w:val="28"/>
        </w:rPr>
        <w:t xml:space="preserve"> и взрослых</w:t>
      </w:r>
      <w:r w:rsidR="005B18C3" w:rsidRPr="005B18C3">
        <w:rPr>
          <w:b/>
          <w:bCs/>
          <w:color w:val="181818"/>
          <w:sz w:val="28"/>
          <w:szCs w:val="28"/>
        </w:rPr>
        <w:t xml:space="preserve"> «</w:t>
      </w:r>
      <w:r w:rsidR="001C44C8">
        <w:rPr>
          <w:b/>
          <w:bCs/>
          <w:color w:val="181818"/>
          <w:sz w:val="28"/>
          <w:szCs w:val="28"/>
        </w:rPr>
        <w:t>Волшебство глины</w:t>
      </w:r>
      <w:r w:rsidRPr="005B18C3">
        <w:rPr>
          <w:b/>
          <w:bCs/>
          <w:color w:val="181818"/>
          <w:sz w:val="28"/>
          <w:szCs w:val="28"/>
        </w:rPr>
        <w:t xml:space="preserve">» </w:t>
      </w:r>
    </w:p>
    <w:p w:rsidR="00BF4A1F" w:rsidRPr="005B18C3" w:rsidRDefault="007F7D8D" w:rsidP="005B18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5B18C3">
        <w:rPr>
          <w:b/>
          <w:color w:val="181818"/>
          <w:sz w:val="28"/>
          <w:szCs w:val="28"/>
        </w:rPr>
        <w:t xml:space="preserve">Составитель: </w:t>
      </w:r>
      <w:r w:rsidR="001C44C8">
        <w:rPr>
          <w:b/>
          <w:color w:val="181818"/>
          <w:sz w:val="28"/>
          <w:szCs w:val="28"/>
        </w:rPr>
        <w:t>Бахтина Т.Г.</w:t>
      </w:r>
    </w:p>
    <w:p w:rsidR="00BF4A1F" w:rsidRPr="005B18C3" w:rsidRDefault="00BF4A1F" w:rsidP="005B18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5B18C3" w:rsidRDefault="00BA14C0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</w:r>
      <w:r w:rsidR="007F7D8D" w:rsidRPr="005B18C3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9A6534">
        <w:rPr>
          <w:sz w:val="28"/>
          <w:szCs w:val="28"/>
        </w:rPr>
        <w:t>художественной направленности «</w:t>
      </w:r>
      <w:r w:rsidR="001C44C8">
        <w:rPr>
          <w:sz w:val="28"/>
          <w:szCs w:val="28"/>
        </w:rPr>
        <w:t>Волшебство глины</w:t>
      </w:r>
      <w:r w:rsidR="007F7D8D" w:rsidRPr="005B18C3">
        <w:rPr>
          <w:sz w:val="28"/>
          <w:szCs w:val="28"/>
        </w:rPr>
        <w:t>» разработана на основе федерального закона Российской Федерации от 29.12.2012 № 273-ФЗ «Об образ</w:t>
      </w:r>
      <w:r w:rsidRPr="005B18C3">
        <w:rPr>
          <w:sz w:val="28"/>
          <w:szCs w:val="28"/>
        </w:rPr>
        <w:t>овании в Российской Федерации»;</w:t>
      </w:r>
      <w:r w:rsidR="007F7D8D" w:rsidRPr="005B18C3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5B18C3">
        <w:rPr>
          <w:sz w:val="28"/>
          <w:szCs w:val="28"/>
        </w:rPr>
        <w:t>ации образовательных программ»; письма Министерства п</w:t>
      </w:r>
      <w:r w:rsidR="007F7D8D" w:rsidRPr="005B18C3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5B18C3">
        <w:rPr>
          <w:sz w:val="28"/>
          <w:szCs w:val="28"/>
        </w:rPr>
        <w:t xml:space="preserve"> образовательных технологий»); порядка</w:t>
      </w:r>
      <w:r w:rsidR="007F7D8D" w:rsidRPr="005B18C3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5B18C3">
        <w:rPr>
          <w:sz w:val="28"/>
          <w:szCs w:val="28"/>
        </w:rPr>
        <w:t>8 № 196; приоритетного</w:t>
      </w:r>
      <w:r w:rsidR="007F7D8D" w:rsidRPr="005B18C3">
        <w:rPr>
          <w:sz w:val="28"/>
          <w:szCs w:val="28"/>
        </w:rPr>
        <w:t xml:space="preserve"> проект</w:t>
      </w:r>
      <w:r w:rsidRPr="005B18C3">
        <w:rPr>
          <w:sz w:val="28"/>
          <w:szCs w:val="28"/>
        </w:rPr>
        <w:t>а</w:t>
      </w:r>
      <w:r w:rsidR="007F7D8D" w:rsidRPr="005B18C3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5B18C3">
        <w:rPr>
          <w:sz w:val="28"/>
          <w:szCs w:val="28"/>
        </w:rPr>
        <w:t>стратегии</w:t>
      </w:r>
      <w:r w:rsidR="007F7D8D" w:rsidRPr="005B18C3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5B18C3">
        <w:rPr>
          <w:sz w:val="28"/>
          <w:szCs w:val="28"/>
        </w:rPr>
        <w:t>996-р; концепции</w:t>
      </w:r>
      <w:r w:rsidR="007F7D8D" w:rsidRPr="005B18C3">
        <w:rPr>
          <w:sz w:val="28"/>
          <w:szCs w:val="28"/>
        </w:rPr>
        <w:t xml:space="preserve"> развития дополните</w:t>
      </w:r>
      <w:r w:rsidRPr="005B18C3">
        <w:rPr>
          <w:sz w:val="28"/>
          <w:szCs w:val="28"/>
        </w:rPr>
        <w:t>льного образования до 2030 года.</w:t>
      </w:r>
    </w:p>
    <w:p w:rsidR="002A5BF6" w:rsidRPr="005B18C3" w:rsidRDefault="002A5BF6" w:rsidP="005B18C3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</w:t>
      </w:r>
      <w:r w:rsidR="005B18C3" w:rsidRPr="005B18C3">
        <w:rPr>
          <w:rFonts w:ascii="Times New Roman" w:hAnsi="Times New Roman" w:cs="Times New Roman"/>
          <w:sz w:val="28"/>
          <w:szCs w:val="28"/>
        </w:rPr>
        <w:t>сса – объем на 1-ом году обучения – 144</w:t>
      </w:r>
      <w:r w:rsidRPr="005B18C3">
        <w:rPr>
          <w:rFonts w:ascii="Times New Roman" w:hAnsi="Times New Roman" w:cs="Times New Roman"/>
          <w:sz w:val="28"/>
          <w:szCs w:val="28"/>
        </w:rPr>
        <w:t xml:space="preserve"> часа, о</w:t>
      </w:r>
      <w:r w:rsidR="005B18C3" w:rsidRPr="005B18C3">
        <w:rPr>
          <w:rFonts w:ascii="Times New Roman" w:hAnsi="Times New Roman" w:cs="Times New Roman"/>
          <w:sz w:val="28"/>
          <w:szCs w:val="28"/>
        </w:rPr>
        <w:t xml:space="preserve">бъем на 2-ом году обучения – 144 </w:t>
      </w:r>
      <w:r w:rsidRPr="005B18C3">
        <w:rPr>
          <w:rFonts w:ascii="Times New Roman" w:hAnsi="Times New Roman" w:cs="Times New Roman"/>
          <w:sz w:val="28"/>
          <w:szCs w:val="28"/>
        </w:rPr>
        <w:t>часа, срок реализации – 2 года.</w:t>
      </w:r>
    </w:p>
    <w:p w:rsidR="00BA14C0" w:rsidRPr="005B18C3" w:rsidRDefault="00BA14C0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  <w:t>Контингент обучающихся:</w:t>
      </w:r>
      <w:r w:rsidR="005B18C3" w:rsidRPr="005B18C3">
        <w:rPr>
          <w:sz w:val="28"/>
          <w:szCs w:val="28"/>
        </w:rPr>
        <w:t xml:space="preserve"> 8-12</w:t>
      </w:r>
      <w:r w:rsidR="00CF702F" w:rsidRPr="005B18C3">
        <w:rPr>
          <w:sz w:val="28"/>
          <w:szCs w:val="28"/>
        </w:rPr>
        <w:t xml:space="preserve"> лет</w:t>
      </w:r>
      <w:r w:rsidR="007C478A" w:rsidRPr="005B18C3">
        <w:rPr>
          <w:sz w:val="28"/>
          <w:szCs w:val="28"/>
        </w:rPr>
        <w:t>.</w:t>
      </w:r>
    </w:p>
    <w:p w:rsidR="002A5BF6" w:rsidRPr="005B18C3" w:rsidRDefault="005B18C3" w:rsidP="005B18C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5B18C3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5B18C3" w:rsidRDefault="002A5BF6" w:rsidP="005B18C3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5B18C3">
        <w:rPr>
          <w:sz w:val="28"/>
          <w:szCs w:val="28"/>
        </w:rPr>
        <w:tab/>
      </w:r>
      <w:r w:rsidR="00CF702F" w:rsidRPr="005B18C3">
        <w:rPr>
          <w:sz w:val="28"/>
          <w:szCs w:val="28"/>
        </w:rPr>
        <w:t>Форма организации процесса обучения:</w:t>
      </w:r>
      <w:r w:rsidR="00CF702F" w:rsidRPr="005B18C3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 w:rsidRPr="005B18C3">
        <w:rPr>
          <w:sz w:val="28"/>
          <w:szCs w:val="28"/>
          <w:shd w:val="clear" w:color="auto" w:fill="FFFFFF"/>
        </w:rPr>
        <w:t>.</w:t>
      </w:r>
    </w:p>
    <w:p w:rsidR="007F7D8D" w:rsidRPr="005B18C3" w:rsidRDefault="00CF702F" w:rsidP="005B1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5B18C3" w:rsidRPr="005B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в детях духовно-культурные ценности через овладение искусством </w:t>
      </w:r>
      <w:proofErr w:type="spellStart"/>
      <w:r w:rsidR="005B18C3" w:rsidRPr="005B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бисероплетения</w:t>
      </w:r>
      <w:proofErr w:type="spellEnd"/>
      <w:r w:rsidR="005B18C3" w:rsidRPr="005B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7D8D" w:rsidRPr="005B18C3" w:rsidRDefault="007F7D8D" w:rsidP="005B18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702F" w:rsidRPr="005B18C3" w:rsidRDefault="007F7D8D" w:rsidP="005B1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воспитать бережное отношение к родной стране и её культуре;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воспитать аккуратность, усидчивость, трудолюбие;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 xml:space="preserve">воспитать умение довести начатое дело до конца;   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художественный вкус;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сформировать внимание и уважение к людям, терпимость к чужому мнению, умение работать в группе;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сформировать чувство гражданственности и патриотизма.</w:t>
      </w:r>
    </w:p>
    <w:p w:rsidR="005B18C3" w:rsidRPr="005B18C3" w:rsidRDefault="005B18C3" w:rsidP="005B18C3">
      <w:pPr>
        <w:pStyle w:val="1"/>
        <w:spacing w:after="0" w:line="36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B18C3">
        <w:rPr>
          <w:rFonts w:ascii="Times New Roman" w:hAnsi="Times New Roman"/>
          <w:iCs/>
          <w:sz w:val="28"/>
          <w:szCs w:val="28"/>
        </w:rPr>
        <w:t>Развивающие: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развить творческие способности обучающихся детей при работе с бисером;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развить</w:t>
      </w:r>
      <w:r>
        <w:rPr>
          <w:rFonts w:ascii="Times New Roman" w:hAnsi="Times New Roman" w:cs="Times New Roman"/>
          <w:sz w:val="28"/>
          <w:szCs w:val="28"/>
        </w:rPr>
        <w:t xml:space="preserve"> мелкую моторику рук и глазомер;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развить образное и пространственное мышление обучающихся;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 xml:space="preserve">развить творческие способности обучающихся при создании собственных композиций из </w:t>
      </w:r>
      <w:r w:rsidR="00FF5081">
        <w:rPr>
          <w:rFonts w:ascii="Times New Roman" w:hAnsi="Times New Roman" w:cs="Times New Roman"/>
          <w:sz w:val="28"/>
          <w:szCs w:val="28"/>
        </w:rPr>
        <w:t>глины</w:t>
      </w:r>
      <w:r w:rsidRPr="005B1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8C3" w:rsidRPr="005B18C3" w:rsidRDefault="005B18C3" w:rsidP="005B18C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18C3">
        <w:rPr>
          <w:rFonts w:ascii="Times New Roman" w:hAnsi="Times New Roman" w:cs="Times New Roman"/>
          <w:iCs/>
          <w:sz w:val="28"/>
          <w:szCs w:val="28"/>
        </w:rPr>
        <w:t>Обучающие: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 xml:space="preserve">научить обучающихся детей использовать техническую документацию для выполнения </w:t>
      </w:r>
      <w:r w:rsidR="00FF5081">
        <w:rPr>
          <w:rFonts w:ascii="Times New Roman" w:hAnsi="Times New Roman" w:cs="Times New Roman"/>
          <w:sz w:val="28"/>
          <w:szCs w:val="28"/>
        </w:rPr>
        <w:t>изделий из глины</w:t>
      </w:r>
      <w:r w:rsidRPr="005B18C3">
        <w:rPr>
          <w:rFonts w:ascii="Times New Roman" w:hAnsi="Times New Roman" w:cs="Times New Roman"/>
          <w:sz w:val="28"/>
          <w:szCs w:val="28"/>
        </w:rPr>
        <w:t>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 xml:space="preserve">научить последовательному выполнению изделий из </w:t>
      </w:r>
      <w:r w:rsidR="00FF5081">
        <w:rPr>
          <w:rFonts w:ascii="Times New Roman" w:hAnsi="Times New Roman" w:cs="Times New Roman"/>
          <w:sz w:val="28"/>
          <w:szCs w:val="28"/>
        </w:rPr>
        <w:t>глины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8C3" w:rsidRPr="005B18C3" w:rsidRDefault="005B18C3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8C3">
        <w:rPr>
          <w:rFonts w:ascii="Times New Roman" w:hAnsi="Times New Roman" w:cs="Times New Roman"/>
          <w:sz w:val="28"/>
          <w:szCs w:val="28"/>
        </w:rPr>
        <w:t>сформировать знания по ос</w:t>
      </w:r>
      <w:r w:rsidR="00FF5081">
        <w:rPr>
          <w:rFonts w:ascii="Times New Roman" w:hAnsi="Times New Roman" w:cs="Times New Roman"/>
          <w:sz w:val="28"/>
          <w:szCs w:val="28"/>
        </w:rPr>
        <w:t xml:space="preserve">новам композиции и </w:t>
      </w:r>
      <w:proofErr w:type="spellStart"/>
      <w:r w:rsidR="00FF508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FF5081">
        <w:rPr>
          <w:rFonts w:ascii="Times New Roman" w:hAnsi="Times New Roman" w:cs="Times New Roman"/>
          <w:sz w:val="28"/>
          <w:szCs w:val="28"/>
        </w:rPr>
        <w:t>.</w:t>
      </w:r>
      <w:r w:rsidRPr="005B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E6" w:rsidRPr="009A70E6" w:rsidRDefault="009A70E6" w:rsidP="009A70E6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0E6">
        <w:rPr>
          <w:rFonts w:ascii="Times New Roman" w:hAnsi="Times New Roman" w:cs="Times New Roman"/>
          <w:iCs/>
          <w:sz w:val="28"/>
          <w:szCs w:val="28"/>
        </w:rPr>
        <w:t xml:space="preserve">К концу обучения по программе обучающиеся будут: </w:t>
      </w:r>
    </w:p>
    <w:p w:rsidR="009A70E6" w:rsidRPr="005B18C3" w:rsidRDefault="009A70E6" w:rsidP="00B5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lastRenderedPageBreak/>
        <w:t xml:space="preserve">знать основные этапы истории и традиции </w:t>
      </w:r>
      <w:r w:rsidR="00FF5081">
        <w:rPr>
          <w:rFonts w:ascii="Times New Roman" w:hAnsi="Times New Roman" w:cs="Times New Roman"/>
          <w:sz w:val="28"/>
          <w:szCs w:val="28"/>
        </w:rPr>
        <w:t>глиняного искусства</w:t>
      </w:r>
      <w:r w:rsidRPr="009A70E6">
        <w:rPr>
          <w:rFonts w:ascii="Times New Roman" w:hAnsi="Times New Roman" w:cs="Times New Roman"/>
          <w:sz w:val="28"/>
          <w:szCs w:val="28"/>
        </w:rPr>
        <w:t>;</w:t>
      </w: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t xml:space="preserve">знать технологию изготовления изделий разных видов </w:t>
      </w:r>
      <w:r w:rsidR="00FF5081">
        <w:rPr>
          <w:rFonts w:ascii="Times New Roman" w:hAnsi="Times New Roman" w:cs="Times New Roman"/>
          <w:sz w:val="28"/>
          <w:szCs w:val="28"/>
        </w:rPr>
        <w:t>лепки</w:t>
      </w:r>
      <w:r w:rsidRPr="009A70E6">
        <w:rPr>
          <w:rFonts w:ascii="Times New Roman" w:hAnsi="Times New Roman" w:cs="Times New Roman"/>
          <w:sz w:val="28"/>
          <w:szCs w:val="28"/>
        </w:rPr>
        <w:t>;</w:t>
      </w: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t xml:space="preserve">знать процесс создания технической документации к изделиям из </w:t>
      </w:r>
      <w:proofErr w:type="spellStart"/>
      <w:r w:rsidR="00FF5081">
        <w:rPr>
          <w:rFonts w:ascii="Times New Roman" w:hAnsi="Times New Roman" w:cs="Times New Roman"/>
          <w:sz w:val="28"/>
          <w:szCs w:val="28"/>
        </w:rPr>
        <w:t>глины</w:t>
      </w:r>
      <w:r w:rsidRPr="009A70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A70E6">
        <w:rPr>
          <w:rFonts w:ascii="Times New Roman" w:hAnsi="Times New Roman" w:cs="Times New Roman"/>
          <w:sz w:val="28"/>
          <w:szCs w:val="28"/>
        </w:rPr>
        <w:t>;</w:t>
      </w: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t>уметь читать техническую документацию и составлять простые схемы;</w:t>
      </w: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t xml:space="preserve">уметь изготавливать простые </w:t>
      </w:r>
      <w:r w:rsidR="00FF5081">
        <w:rPr>
          <w:rFonts w:ascii="Times New Roman" w:hAnsi="Times New Roman" w:cs="Times New Roman"/>
          <w:sz w:val="28"/>
          <w:szCs w:val="28"/>
        </w:rPr>
        <w:t>глиняные композиции</w:t>
      </w:r>
      <w:bookmarkStart w:id="0" w:name="_GoBack"/>
      <w:bookmarkEnd w:id="0"/>
      <w:r w:rsidRPr="009A70E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A70E6" w:rsidRPr="009A70E6" w:rsidRDefault="009A70E6" w:rsidP="009A7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E6">
        <w:rPr>
          <w:rFonts w:ascii="Times New Roman" w:hAnsi="Times New Roman" w:cs="Times New Roman"/>
          <w:sz w:val="28"/>
          <w:szCs w:val="28"/>
        </w:rPr>
        <w:t xml:space="preserve">уметь выполнять сувениры разного назначения по предложенным схемам или самостоятельно.     </w:t>
      </w:r>
    </w:p>
    <w:p w:rsidR="00EA4665" w:rsidRPr="005B18C3" w:rsidRDefault="00EA4665" w:rsidP="005B18C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4665" w:rsidRPr="005B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1C44C8"/>
    <w:rsid w:val="002A5BF6"/>
    <w:rsid w:val="005B18C3"/>
    <w:rsid w:val="005C4533"/>
    <w:rsid w:val="00717F5A"/>
    <w:rsid w:val="00785252"/>
    <w:rsid w:val="007C478A"/>
    <w:rsid w:val="007F7D8D"/>
    <w:rsid w:val="008A71AE"/>
    <w:rsid w:val="008F2B31"/>
    <w:rsid w:val="009A6534"/>
    <w:rsid w:val="009A70E6"/>
    <w:rsid w:val="009E5DE8"/>
    <w:rsid w:val="009E708D"/>
    <w:rsid w:val="00B52B93"/>
    <w:rsid w:val="00BA14C0"/>
    <w:rsid w:val="00BF4A1F"/>
    <w:rsid w:val="00CF702F"/>
    <w:rsid w:val="00EA4665"/>
    <w:rsid w:val="00ED3086"/>
    <w:rsid w:val="00FE0E02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29F6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Абзац списка1"/>
    <w:basedOn w:val="a"/>
    <w:rsid w:val="005B18C3"/>
    <w:pPr>
      <w:ind w:left="720"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link w:val="21"/>
    <w:rsid w:val="005B18C3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B18C3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2023-07-07T12:40:00Z</dcterms:created>
  <dcterms:modified xsi:type="dcterms:W3CDTF">2023-07-07T12:43:00Z</dcterms:modified>
</cp:coreProperties>
</file>