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8"/>
        <w:gridCol w:w="2551"/>
        <w:gridCol w:w="2446"/>
        <w:gridCol w:w="4180"/>
        <w:gridCol w:w="2391"/>
        <w:gridCol w:w="1984"/>
      </w:tblGrid>
      <w:tr w:rsidR="002B48AE" w:rsidRPr="002B48AE" w:rsidTr="002B48AE">
        <w:trPr>
          <w:trHeight w:val="465"/>
        </w:trPr>
        <w:tc>
          <w:tcPr>
            <w:tcW w:w="22320" w:type="dxa"/>
            <w:gridSpan w:val="6"/>
            <w:hideMark/>
          </w:tcPr>
          <w:p w:rsidR="002B48AE" w:rsidRPr="002B48AE" w:rsidRDefault="002B48AE" w:rsidP="002B48AE">
            <w:pPr>
              <w:rPr>
                <w:b/>
                <w:bCs/>
              </w:rPr>
            </w:pPr>
            <w:r w:rsidRPr="002B48AE">
              <w:rPr>
                <w:b/>
                <w:bCs/>
              </w:rPr>
              <w:t xml:space="preserve">9 классы </w:t>
            </w:r>
          </w:p>
        </w:tc>
      </w:tr>
      <w:tr w:rsidR="002B48AE" w:rsidRPr="002B48AE" w:rsidTr="002B48AE">
        <w:trPr>
          <w:trHeight w:val="1095"/>
        </w:trPr>
        <w:tc>
          <w:tcPr>
            <w:tcW w:w="1720" w:type="dxa"/>
            <w:vMerge w:val="restart"/>
            <w:hideMark/>
          </w:tcPr>
          <w:p w:rsidR="002B48AE" w:rsidRPr="002B48AE" w:rsidRDefault="002B48AE" w:rsidP="002B48AE">
            <w:pPr>
              <w:rPr>
                <w:b/>
                <w:bCs/>
              </w:rPr>
            </w:pPr>
            <w:r w:rsidRPr="002B48AE">
              <w:rPr>
                <w:b/>
                <w:bCs/>
              </w:rPr>
              <w:t xml:space="preserve"> 08.10</w:t>
            </w:r>
          </w:p>
        </w:tc>
        <w:tc>
          <w:tcPr>
            <w:tcW w:w="4000" w:type="dxa"/>
            <w:hideMark/>
          </w:tcPr>
          <w:p w:rsidR="002B48AE" w:rsidRPr="002B48AE" w:rsidRDefault="002B48AE">
            <w:r w:rsidRPr="002B48AE">
              <w:t xml:space="preserve">Разговоры о важном. Актовый зал. </w:t>
            </w:r>
            <w:proofErr w:type="spellStart"/>
            <w:r w:rsidRPr="002B48AE">
              <w:t>Демеско</w:t>
            </w:r>
            <w:proofErr w:type="spellEnd"/>
            <w:r w:rsidRPr="002B48AE">
              <w:t xml:space="preserve"> С.Ю. </w:t>
            </w:r>
          </w:p>
        </w:tc>
        <w:tc>
          <w:tcPr>
            <w:tcW w:w="4140" w:type="dxa"/>
            <w:hideMark/>
          </w:tcPr>
          <w:p w:rsidR="002B48AE" w:rsidRPr="002B48AE" w:rsidRDefault="002B48AE">
            <w:r w:rsidRPr="002B48AE">
              <w:t>Технологии будущего "Химия вокруг нас". Казарина М.В. 329</w:t>
            </w:r>
          </w:p>
        </w:tc>
        <w:tc>
          <w:tcPr>
            <w:tcW w:w="4180" w:type="dxa"/>
            <w:hideMark/>
          </w:tcPr>
          <w:p w:rsidR="002B48AE" w:rsidRPr="002B48AE" w:rsidRDefault="002B48AE">
            <w:r w:rsidRPr="002B48AE">
              <w:t xml:space="preserve">Обучение служением. Первые. «Эра милосердия 253» </w:t>
            </w:r>
            <w:proofErr w:type="spellStart"/>
            <w:r w:rsidRPr="002B48AE">
              <w:t>Бавина</w:t>
            </w:r>
            <w:proofErr w:type="spellEnd"/>
            <w:r w:rsidRPr="002B48AE">
              <w:t xml:space="preserve"> А.А. 317 (нелинейный курс) </w:t>
            </w:r>
          </w:p>
        </w:tc>
        <w:tc>
          <w:tcPr>
            <w:tcW w:w="4080" w:type="dxa"/>
            <w:hideMark/>
          </w:tcPr>
          <w:p w:rsidR="002B48AE" w:rsidRPr="002B48AE" w:rsidRDefault="002B48AE">
            <w:r w:rsidRPr="002B48AE">
              <w:t xml:space="preserve">Педагогические олимпиады и конкурсы: музейная педагогика (нелинейный курс) </w:t>
            </w:r>
          </w:p>
        </w:tc>
        <w:tc>
          <w:tcPr>
            <w:tcW w:w="4200" w:type="dxa"/>
            <w:hideMark/>
          </w:tcPr>
          <w:p w:rsidR="002B48AE" w:rsidRPr="002B48AE" w:rsidRDefault="002B48AE"/>
        </w:tc>
      </w:tr>
      <w:tr w:rsidR="002B48AE" w:rsidRPr="002B48AE" w:rsidTr="002B48AE">
        <w:trPr>
          <w:trHeight w:val="615"/>
        </w:trPr>
        <w:tc>
          <w:tcPr>
            <w:tcW w:w="1720" w:type="dxa"/>
            <w:vMerge/>
            <w:hideMark/>
          </w:tcPr>
          <w:p w:rsidR="002B48AE" w:rsidRPr="002B48AE" w:rsidRDefault="002B48AE">
            <w:pPr>
              <w:rPr>
                <w:b/>
                <w:bCs/>
              </w:rPr>
            </w:pPr>
          </w:p>
        </w:tc>
        <w:tc>
          <w:tcPr>
            <w:tcW w:w="4000" w:type="dxa"/>
            <w:hideMark/>
          </w:tcPr>
          <w:p w:rsidR="002B48AE" w:rsidRPr="002B48AE" w:rsidRDefault="002B48AE"/>
        </w:tc>
        <w:tc>
          <w:tcPr>
            <w:tcW w:w="4140" w:type="dxa"/>
            <w:hideMark/>
          </w:tcPr>
          <w:p w:rsidR="002B48AE" w:rsidRPr="002B48AE" w:rsidRDefault="002B48AE">
            <w:r w:rsidRPr="002B48AE">
              <w:t>Компьютерное проектирование в школе. Соколова Т.Б. 315</w:t>
            </w:r>
          </w:p>
        </w:tc>
        <w:tc>
          <w:tcPr>
            <w:tcW w:w="4180" w:type="dxa"/>
            <w:hideMark/>
          </w:tcPr>
          <w:p w:rsidR="002B48AE" w:rsidRPr="002B48AE" w:rsidRDefault="002B48AE">
            <w:r w:rsidRPr="002B48AE">
              <w:t xml:space="preserve"> </w:t>
            </w:r>
          </w:p>
        </w:tc>
        <w:tc>
          <w:tcPr>
            <w:tcW w:w="4080" w:type="dxa"/>
            <w:hideMark/>
          </w:tcPr>
          <w:p w:rsidR="002B48AE" w:rsidRPr="002B48AE" w:rsidRDefault="002B48AE"/>
        </w:tc>
        <w:tc>
          <w:tcPr>
            <w:tcW w:w="4200" w:type="dxa"/>
            <w:hideMark/>
          </w:tcPr>
          <w:p w:rsidR="002B48AE" w:rsidRPr="002B48AE" w:rsidRDefault="002B48AE"/>
        </w:tc>
      </w:tr>
      <w:tr w:rsidR="002B48AE" w:rsidRPr="002B48AE" w:rsidTr="002B48AE">
        <w:trPr>
          <w:trHeight w:val="900"/>
        </w:trPr>
        <w:tc>
          <w:tcPr>
            <w:tcW w:w="1720" w:type="dxa"/>
            <w:vMerge/>
            <w:hideMark/>
          </w:tcPr>
          <w:p w:rsidR="002B48AE" w:rsidRPr="002B48AE" w:rsidRDefault="002B48AE">
            <w:pPr>
              <w:rPr>
                <w:b/>
                <w:bCs/>
              </w:rPr>
            </w:pPr>
          </w:p>
        </w:tc>
        <w:tc>
          <w:tcPr>
            <w:tcW w:w="4000" w:type="dxa"/>
            <w:hideMark/>
          </w:tcPr>
          <w:p w:rsidR="002B48AE" w:rsidRPr="002B48AE" w:rsidRDefault="002B48AE">
            <w:r w:rsidRPr="002B48AE">
              <w:t>За страницами учебника: практикум английского языка. Кузнецова М.Н. 118 (2 часа);</w:t>
            </w:r>
          </w:p>
        </w:tc>
        <w:tc>
          <w:tcPr>
            <w:tcW w:w="4140" w:type="dxa"/>
            <w:hideMark/>
          </w:tcPr>
          <w:p w:rsidR="002B48AE" w:rsidRPr="002B48AE" w:rsidRDefault="002B48AE">
            <w:r w:rsidRPr="002B48AE">
              <w:t xml:space="preserve">Медицинский практикум. Казарина М.В. 329; </w:t>
            </w:r>
          </w:p>
        </w:tc>
        <w:tc>
          <w:tcPr>
            <w:tcW w:w="4180" w:type="dxa"/>
            <w:hideMark/>
          </w:tcPr>
          <w:p w:rsidR="002B48AE" w:rsidRPr="002B48AE" w:rsidRDefault="002B48AE"/>
        </w:tc>
        <w:tc>
          <w:tcPr>
            <w:tcW w:w="4080" w:type="dxa"/>
            <w:hideMark/>
          </w:tcPr>
          <w:p w:rsidR="002B48AE" w:rsidRPr="002B48AE" w:rsidRDefault="002B48AE"/>
        </w:tc>
        <w:tc>
          <w:tcPr>
            <w:tcW w:w="4200" w:type="dxa"/>
            <w:hideMark/>
          </w:tcPr>
          <w:p w:rsidR="002B48AE" w:rsidRPr="002B48AE" w:rsidRDefault="002B48AE"/>
        </w:tc>
      </w:tr>
      <w:tr w:rsidR="002B48AE" w:rsidRPr="002B48AE" w:rsidTr="002B48AE">
        <w:trPr>
          <w:trHeight w:val="600"/>
        </w:trPr>
        <w:tc>
          <w:tcPr>
            <w:tcW w:w="1720" w:type="dxa"/>
            <w:vMerge w:val="restart"/>
            <w:hideMark/>
          </w:tcPr>
          <w:p w:rsidR="002B48AE" w:rsidRPr="002B48AE" w:rsidRDefault="002B48AE" w:rsidP="002B48AE">
            <w:pPr>
              <w:rPr>
                <w:b/>
                <w:bCs/>
              </w:rPr>
            </w:pPr>
            <w:r w:rsidRPr="002B48AE">
              <w:rPr>
                <w:b/>
                <w:bCs/>
              </w:rPr>
              <w:t xml:space="preserve">15.20 </w:t>
            </w:r>
          </w:p>
        </w:tc>
        <w:tc>
          <w:tcPr>
            <w:tcW w:w="4000" w:type="dxa"/>
            <w:hideMark/>
          </w:tcPr>
          <w:p w:rsidR="002B48AE" w:rsidRPr="002B48AE" w:rsidRDefault="002B48AE">
            <w:r w:rsidRPr="002B48AE">
              <w:t>Основы физического эксперимента. Паничкина Е.А. 305</w:t>
            </w:r>
          </w:p>
        </w:tc>
        <w:tc>
          <w:tcPr>
            <w:tcW w:w="4140" w:type="dxa"/>
            <w:hideMark/>
          </w:tcPr>
          <w:p w:rsidR="002B48AE" w:rsidRPr="002B48AE" w:rsidRDefault="002B48AE">
            <w:r w:rsidRPr="002B48AE">
              <w:t xml:space="preserve">Твой бюджет в школе. </w:t>
            </w:r>
            <w:proofErr w:type="spellStart"/>
            <w:r w:rsidRPr="002B48AE">
              <w:t>Бавина</w:t>
            </w:r>
            <w:proofErr w:type="spellEnd"/>
            <w:r w:rsidRPr="002B48AE">
              <w:t xml:space="preserve"> А.А, 317 (нелинейный курс)  </w:t>
            </w:r>
          </w:p>
        </w:tc>
        <w:tc>
          <w:tcPr>
            <w:tcW w:w="4180" w:type="dxa"/>
            <w:hideMark/>
          </w:tcPr>
          <w:p w:rsidR="002B48AE" w:rsidRPr="002B48AE" w:rsidRDefault="002B48AE"/>
        </w:tc>
        <w:tc>
          <w:tcPr>
            <w:tcW w:w="4080" w:type="dxa"/>
            <w:hideMark/>
          </w:tcPr>
          <w:p w:rsidR="002B48AE" w:rsidRPr="002B48AE" w:rsidRDefault="002B48AE">
            <w:proofErr w:type="spellStart"/>
            <w:r w:rsidRPr="002B48AE">
              <w:t>Кин</w:t>
            </w:r>
            <w:proofErr w:type="spellEnd"/>
            <w:r w:rsidRPr="002B48AE">
              <w:t xml:space="preserve">-телеискусство "Код 253" </w:t>
            </w:r>
            <w:proofErr w:type="spellStart"/>
            <w:r w:rsidRPr="002B48AE">
              <w:t>М.Б.Вайнберг</w:t>
            </w:r>
            <w:proofErr w:type="spellEnd"/>
            <w:r w:rsidRPr="002B48AE">
              <w:t xml:space="preserve"> 411</w:t>
            </w:r>
          </w:p>
        </w:tc>
        <w:tc>
          <w:tcPr>
            <w:tcW w:w="4200" w:type="dxa"/>
            <w:hideMark/>
          </w:tcPr>
          <w:p w:rsidR="002B48AE" w:rsidRPr="002B48AE" w:rsidRDefault="002B48AE">
            <w:r w:rsidRPr="002B48AE">
              <w:t xml:space="preserve">Школа военкор. </w:t>
            </w:r>
            <w:proofErr w:type="spellStart"/>
            <w:r w:rsidRPr="002B48AE">
              <w:t>Вайнберг</w:t>
            </w:r>
            <w:proofErr w:type="spellEnd"/>
            <w:r w:rsidRPr="002B48AE">
              <w:t xml:space="preserve"> М.Б. 411 </w:t>
            </w:r>
          </w:p>
        </w:tc>
      </w:tr>
      <w:tr w:rsidR="002B48AE" w:rsidRPr="002B48AE" w:rsidTr="002B48AE">
        <w:trPr>
          <w:trHeight w:val="900"/>
        </w:trPr>
        <w:tc>
          <w:tcPr>
            <w:tcW w:w="1720" w:type="dxa"/>
            <w:vMerge/>
            <w:hideMark/>
          </w:tcPr>
          <w:p w:rsidR="002B48AE" w:rsidRPr="002B48AE" w:rsidRDefault="002B48AE">
            <w:pPr>
              <w:rPr>
                <w:b/>
                <w:bCs/>
              </w:rPr>
            </w:pPr>
          </w:p>
        </w:tc>
        <w:tc>
          <w:tcPr>
            <w:tcW w:w="4000" w:type="dxa"/>
            <w:hideMark/>
          </w:tcPr>
          <w:p w:rsidR="002B48AE" w:rsidRPr="002B48AE" w:rsidRDefault="002B48AE">
            <w:proofErr w:type="spellStart"/>
            <w:r w:rsidRPr="002B48AE">
              <w:t>Семьеведение</w:t>
            </w:r>
            <w:proofErr w:type="spellEnd"/>
            <w:r w:rsidRPr="002B48AE">
              <w:t xml:space="preserve">. </w:t>
            </w:r>
            <w:proofErr w:type="spellStart"/>
            <w:r w:rsidRPr="002B48AE">
              <w:t>Бавина</w:t>
            </w:r>
            <w:proofErr w:type="spellEnd"/>
            <w:r w:rsidRPr="002B48AE">
              <w:t xml:space="preserve"> П.А. 331 </w:t>
            </w:r>
            <w:proofErr w:type="spellStart"/>
            <w:r w:rsidRPr="002B48AE">
              <w:t>каб</w:t>
            </w:r>
            <w:proofErr w:type="spellEnd"/>
            <w:r w:rsidRPr="002B48AE">
              <w:t xml:space="preserve">;  </w:t>
            </w:r>
          </w:p>
        </w:tc>
        <w:tc>
          <w:tcPr>
            <w:tcW w:w="4140" w:type="dxa"/>
            <w:hideMark/>
          </w:tcPr>
          <w:p w:rsidR="002B48AE" w:rsidRPr="002B48AE" w:rsidRDefault="002B48AE"/>
        </w:tc>
        <w:tc>
          <w:tcPr>
            <w:tcW w:w="4180" w:type="dxa"/>
            <w:noWrap/>
            <w:hideMark/>
          </w:tcPr>
          <w:p w:rsidR="002B48AE" w:rsidRPr="002B48AE" w:rsidRDefault="002B48AE"/>
        </w:tc>
        <w:tc>
          <w:tcPr>
            <w:tcW w:w="4080" w:type="dxa"/>
            <w:hideMark/>
          </w:tcPr>
          <w:p w:rsidR="002B48AE" w:rsidRPr="002B48AE" w:rsidRDefault="002B48AE">
            <w:r w:rsidRPr="002B48AE">
              <w:t xml:space="preserve">Школьный </w:t>
            </w:r>
            <w:proofErr w:type="gramStart"/>
            <w:r w:rsidRPr="002B48AE">
              <w:t>клуб  «</w:t>
            </w:r>
            <w:proofErr w:type="gramEnd"/>
            <w:r w:rsidRPr="002B48AE">
              <w:t>Коломяги. Люди. Время</w:t>
            </w:r>
            <w:proofErr w:type="gramStart"/>
            <w:r w:rsidRPr="002B48AE">
              <w:t>» .</w:t>
            </w:r>
            <w:proofErr w:type="gramEnd"/>
            <w:r w:rsidRPr="002B48AE">
              <w:t xml:space="preserve">  </w:t>
            </w:r>
            <w:proofErr w:type="spellStart"/>
            <w:r w:rsidRPr="002B48AE">
              <w:t>Бавина</w:t>
            </w:r>
            <w:proofErr w:type="spellEnd"/>
            <w:r w:rsidRPr="002B48AE">
              <w:t xml:space="preserve"> П.А. музей.  (четные недели)</w:t>
            </w:r>
          </w:p>
        </w:tc>
        <w:tc>
          <w:tcPr>
            <w:tcW w:w="4200" w:type="dxa"/>
            <w:hideMark/>
          </w:tcPr>
          <w:p w:rsidR="002B48AE" w:rsidRPr="002B48AE" w:rsidRDefault="002B48AE"/>
        </w:tc>
      </w:tr>
      <w:tr w:rsidR="002B48AE" w:rsidRPr="002B48AE" w:rsidTr="002B48AE">
        <w:trPr>
          <w:trHeight w:val="1200"/>
        </w:trPr>
        <w:tc>
          <w:tcPr>
            <w:tcW w:w="1720" w:type="dxa"/>
            <w:vMerge w:val="restart"/>
            <w:hideMark/>
          </w:tcPr>
          <w:p w:rsidR="002B48AE" w:rsidRPr="002B48AE" w:rsidRDefault="002B48AE" w:rsidP="002B48AE">
            <w:pPr>
              <w:rPr>
                <w:b/>
                <w:bCs/>
              </w:rPr>
            </w:pPr>
            <w:r w:rsidRPr="002B48AE">
              <w:rPr>
                <w:b/>
                <w:bCs/>
              </w:rPr>
              <w:t xml:space="preserve"> 16.10</w:t>
            </w:r>
          </w:p>
        </w:tc>
        <w:tc>
          <w:tcPr>
            <w:tcW w:w="4000" w:type="dxa"/>
            <w:hideMark/>
          </w:tcPr>
          <w:p w:rsidR="002B48AE" w:rsidRPr="002B48AE" w:rsidRDefault="002B48AE">
            <w:proofErr w:type="spellStart"/>
            <w:r w:rsidRPr="002B48AE">
              <w:t>Медиакомьюнити</w:t>
            </w:r>
            <w:proofErr w:type="spellEnd"/>
            <w:r w:rsidRPr="002B48AE">
              <w:t xml:space="preserve"> 253 </w:t>
            </w:r>
            <w:proofErr w:type="spellStart"/>
            <w:r w:rsidRPr="002B48AE">
              <w:t>Бавина</w:t>
            </w:r>
            <w:proofErr w:type="spellEnd"/>
            <w:r w:rsidRPr="002B48AE">
              <w:t xml:space="preserve"> А.А. 411 (нелинейный курс);  </w:t>
            </w:r>
          </w:p>
        </w:tc>
        <w:tc>
          <w:tcPr>
            <w:tcW w:w="4140" w:type="dxa"/>
            <w:hideMark/>
          </w:tcPr>
          <w:p w:rsidR="002B48AE" w:rsidRPr="002B48AE" w:rsidRDefault="002B48AE">
            <w:r w:rsidRPr="002B48AE">
              <w:t xml:space="preserve">Твой бюджет в школе. </w:t>
            </w:r>
            <w:proofErr w:type="spellStart"/>
            <w:r w:rsidRPr="002B48AE">
              <w:t>Бавина</w:t>
            </w:r>
            <w:proofErr w:type="spellEnd"/>
            <w:r w:rsidRPr="002B48AE">
              <w:t xml:space="preserve"> А.А, 317 (нелинейный курс)  </w:t>
            </w:r>
          </w:p>
        </w:tc>
        <w:tc>
          <w:tcPr>
            <w:tcW w:w="4180" w:type="dxa"/>
            <w:hideMark/>
          </w:tcPr>
          <w:p w:rsidR="002B48AE" w:rsidRPr="002B48AE" w:rsidRDefault="002B48AE">
            <w:r w:rsidRPr="002B48AE">
              <w:t xml:space="preserve">Чемпионатное движение «Профессионалы»:  право и полицейское дело Сергеев А.И 122 </w:t>
            </w:r>
            <w:proofErr w:type="spellStart"/>
            <w:r w:rsidRPr="002B48AE">
              <w:t>каб</w:t>
            </w:r>
            <w:proofErr w:type="spellEnd"/>
            <w:r w:rsidRPr="002B48AE">
              <w:t xml:space="preserve"> нелинейный 2 час</w:t>
            </w:r>
          </w:p>
        </w:tc>
        <w:tc>
          <w:tcPr>
            <w:tcW w:w="4080" w:type="dxa"/>
            <w:vMerge w:val="restart"/>
            <w:hideMark/>
          </w:tcPr>
          <w:p w:rsidR="002B48AE" w:rsidRPr="002B48AE" w:rsidRDefault="002B48AE" w:rsidP="002B48AE">
            <w:r w:rsidRPr="002B48AE">
              <w:t xml:space="preserve">Россия мои </w:t>
            </w:r>
            <w:proofErr w:type="spellStart"/>
            <w:r w:rsidRPr="002B48AE">
              <w:t>горзонты</w:t>
            </w:r>
            <w:proofErr w:type="spellEnd"/>
            <w:r w:rsidRPr="002B48AE">
              <w:t xml:space="preserve">. Актовый зал. Котова Т.С. </w:t>
            </w:r>
          </w:p>
        </w:tc>
        <w:tc>
          <w:tcPr>
            <w:tcW w:w="4200" w:type="dxa"/>
            <w:hideMark/>
          </w:tcPr>
          <w:p w:rsidR="002B48AE" w:rsidRPr="002B48AE" w:rsidRDefault="002B48AE" w:rsidP="002B48AE"/>
        </w:tc>
      </w:tr>
      <w:tr w:rsidR="002B48AE" w:rsidRPr="002B48AE" w:rsidTr="002B48AE">
        <w:trPr>
          <w:trHeight w:val="1200"/>
        </w:trPr>
        <w:tc>
          <w:tcPr>
            <w:tcW w:w="1720" w:type="dxa"/>
            <w:vMerge/>
            <w:hideMark/>
          </w:tcPr>
          <w:p w:rsidR="002B48AE" w:rsidRPr="002B48AE" w:rsidRDefault="002B48AE">
            <w:pPr>
              <w:rPr>
                <w:b/>
                <w:bCs/>
              </w:rPr>
            </w:pPr>
          </w:p>
        </w:tc>
        <w:tc>
          <w:tcPr>
            <w:tcW w:w="4000" w:type="dxa"/>
            <w:hideMark/>
          </w:tcPr>
          <w:p w:rsidR="002B48AE" w:rsidRPr="002B48AE" w:rsidRDefault="002B48AE"/>
        </w:tc>
        <w:tc>
          <w:tcPr>
            <w:tcW w:w="4140" w:type="dxa"/>
            <w:hideMark/>
          </w:tcPr>
          <w:p w:rsidR="002B48AE" w:rsidRPr="002B48AE" w:rsidRDefault="002B48AE">
            <w:r w:rsidRPr="002B48AE">
              <w:t xml:space="preserve">Введение в профессию: педагогика и психология. </w:t>
            </w:r>
            <w:proofErr w:type="spellStart"/>
            <w:r w:rsidRPr="002B48AE">
              <w:t>Бавина</w:t>
            </w:r>
            <w:proofErr w:type="spellEnd"/>
            <w:r w:rsidRPr="002B48AE">
              <w:t xml:space="preserve"> П.А. </w:t>
            </w:r>
            <w:proofErr w:type="spellStart"/>
            <w:r w:rsidRPr="002B48AE">
              <w:t>каб</w:t>
            </w:r>
            <w:proofErr w:type="spellEnd"/>
            <w:r w:rsidRPr="002B48AE">
              <w:t>. 318</w:t>
            </w:r>
          </w:p>
        </w:tc>
        <w:tc>
          <w:tcPr>
            <w:tcW w:w="4180" w:type="dxa"/>
            <w:hideMark/>
          </w:tcPr>
          <w:p w:rsidR="002B48AE" w:rsidRPr="002B48AE" w:rsidRDefault="002B48AE">
            <w:r w:rsidRPr="002B48AE">
              <w:t xml:space="preserve"> </w:t>
            </w:r>
          </w:p>
        </w:tc>
        <w:tc>
          <w:tcPr>
            <w:tcW w:w="4080" w:type="dxa"/>
            <w:vMerge/>
            <w:hideMark/>
          </w:tcPr>
          <w:p w:rsidR="002B48AE" w:rsidRPr="002B48AE" w:rsidRDefault="002B48AE"/>
        </w:tc>
        <w:tc>
          <w:tcPr>
            <w:tcW w:w="4200" w:type="dxa"/>
            <w:hideMark/>
          </w:tcPr>
          <w:p w:rsidR="002B48AE" w:rsidRPr="002B48AE" w:rsidRDefault="002B48AE"/>
        </w:tc>
      </w:tr>
      <w:tr w:rsidR="002B48AE" w:rsidRPr="002B48AE" w:rsidTr="002B48AE">
        <w:trPr>
          <w:trHeight w:val="1305"/>
        </w:trPr>
        <w:tc>
          <w:tcPr>
            <w:tcW w:w="1720" w:type="dxa"/>
            <w:hideMark/>
          </w:tcPr>
          <w:p w:rsidR="002B48AE" w:rsidRPr="002B48AE" w:rsidRDefault="002B48AE" w:rsidP="002B48AE">
            <w:pPr>
              <w:rPr>
                <w:b/>
                <w:bCs/>
              </w:rPr>
            </w:pPr>
            <w:r w:rsidRPr="002B48AE">
              <w:rPr>
                <w:b/>
                <w:bCs/>
              </w:rPr>
              <w:lastRenderedPageBreak/>
              <w:t xml:space="preserve">16.55 </w:t>
            </w:r>
          </w:p>
        </w:tc>
        <w:tc>
          <w:tcPr>
            <w:tcW w:w="4000" w:type="dxa"/>
            <w:hideMark/>
          </w:tcPr>
          <w:p w:rsidR="002B48AE" w:rsidRPr="002B48AE" w:rsidRDefault="002B48AE">
            <w:r w:rsidRPr="002B48AE">
              <w:t xml:space="preserve">Профессионалы. Дополнительное образование и вожатская деятельность. </w:t>
            </w:r>
            <w:proofErr w:type="spellStart"/>
            <w:r w:rsidRPr="002B48AE">
              <w:t>Бавина</w:t>
            </w:r>
            <w:proofErr w:type="spellEnd"/>
            <w:r w:rsidRPr="002B48AE">
              <w:t xml:space="preserve"> А.А. (нелинейный курс) 411</w:t>
            </w:r>
          </w:p>
        </w:tc>
        <w:tc>
          <w:tcPr>
            <w:tcW w:w="4140" w:type="dxa"/>
            <w:hideMark/>
          </w:tcPr>
          <w:p w:rsidR="002B48AE" w:rsidRPr="002B48AE" w:rsidRDefault="002B48AE"/>
        </w:tc>
        <w:tc>
          <w:tcPr>
            <w:tcW w:w="4180" w:type="dxa"/>
            <w:hideMark/>
          </w:tcPr>
          <w:p w:rsidR="002B48AE" w:rsidRPr="002B48AE" w:rsidRDefault="002B48AE"/>
        </w:tc>
        <w:tc>
          <w:tcPr>
            <w:tcW w:w="4080" w:type="dxa"/>
            <w:hideMark/>
          </w:tcPr>
          <w:p w:rsidR="002B48AE" w:rsidRPr="002B48AE" w:rsidRDefault="002B48AE"/>
        </w:tc>
        <w:tc>
          <w:tcPr>
            <w:tcW w:w="4200" w:type="dxa"/>
            <w:hideMark/>
          </w:tcPr>
          <w:p w:rsidR="002B48AE" w:rsidRPr="002B48AE" w:rsidRDefault="002B48AE"/>
        </w:tc>
      </w:tr>
      <w:tr w:rsidR="002B48AE" w:rsidRPr="002B48AE" w:rsidTr="002B48AE">
        <w:trPr>
          <w:trHeight w:val="900"/>
        </w:trPr>
        <w:tc>
          <w:tcPr>
            <w:tcW w:w="1720" w:type="dxa"/>
            <w:hideMark/>
          </w:tcPr>
          <w:p w:rsidR="002B48AE" w:rsidRPr="002B48AE" w:rsidRDefault="002B48AE" w:rsidP="002B48AE">
            <w:pPr>
              <w:rPr>
                <w:b/>
                <w:bCs/>
              </w:rPr>
            </w:pPr>
            <w:r w:rsidRPr="002B48AE">
              <w:rPr>
                <w:b/>
                <w:bCs/>
              </w:rPr>
              <w:t>17.55</w:t>
            </w:r>
          </w:p>
        </w:tc>
        <w:tc>
          <w:tcPr>
            <w:tcW w:w="4000" w:type="dxa"/>
            <w:hideMark/>
          </w:tcPr>
          <w:p w:rsidR="002B48AE" w:rsidRPr="002B48AE" w:rsidRDefault="002B48AE">
            <w:r w:rsidRPr="002B48AE">
              <w:t xml:space="preserve">Чемпионатное движение "Профессионалы": сборная команда. </w:t>
            </w:r>
            <w:proofErr w:type="spellStart"/>
            <w:r w:rsidRPr="002B48AE">
              <w:t>Бавина</w:t>
            </w:r>
            <w:proofErr w:type="spellEnd"/>
            <w:r w:rsidRPr="002B48AE">
              <w:t xml:space="preserve"> </w:t>
            </w:r>
            <w:proofErr w:type="spellStart"/>
            <w:r w:rsidRPr="002B48AE">
              <w:t>А.а</w:t>
            </w:r>
            <w:proofErr w:type="spellEnd"/>
            <w:r w:rsidRPr="002B48AE">
              <w:t xml:space="preserve">. 411 </w:t>
            </w:r>
            <w:proofErr w:type="spellStart"/>
            <w:r w:rsidRPr="002B48AE">
              <w:t>каб</w:t>
            </w:r>
            <w:proofErr w:type="spellEnd"/>
            <w:r w:rsidRPr="002B48AE">
              <w:t xml:space="preserve"> (нелинейный курс)</w:t>
            </w:r>
          </w:p>
        </w:tc>
        <w:tc>
          <w:tcPr>
            <w:tcW w:w="4140" w:type="dxa"/>
            <w:hideMark/>
          </w:tcPr>
          <w:p w:rsidR="002B48AE" w:rsidRPr="002B48AE" w:rsidRDefault="002B48AE"/>
        </w:tc>
        <w:tc>
          <w:tcPr>
            <w:tcW w:w="4180" w:type="dxa"/>
            <w:hideMark/>
          </w:tcPr>
          <w:p w:rsidR="002B48AE" w:rsidRPr="002B48AE" w:rsidRDefault="002B48AE"/>
        </w:tc>
        <w:tc>
          <w:tcPr>
            <w:tcW w:w="4080" w:type="dxa"/>
            <w:hideMark/>
          </w:tcPr>
          <w:p w:rsidR="002B48AE" w:rsidRPr="002B48AE" w:rsidRDefault="002B48AE"/>
        </w:tc>
        <w:tc>
          <w:tcPr>
            <w:tcW w:w="4200" w:type="dxa"/>
            <w:hideMark/>
          </w:tcPr>
          <w:p w:rsidR="002B48AE" w:rsidRPr="002B48AE" w:rsidRDefault="002B48AE"/>
        </w:tc>
      </w:tr>
    </w:tbl>
    <w:p w:rsidR="0063654B" w:rsidRDefault="0063654B">
      <w:bookmarkStart w:id="0" w:name="_GoBack"/>
      <w:bookmarkEnd w:id="0"/>
    </w:p>
    <w:sectPr w:rsidR="0063654B" w:rsidSect="002B48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810"/>
    <w:rsid w:val="002B48AE"/>
    <w:rsid w:val="004D1810"/>
    <w:rsid w:val="0063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927385-BC1D-481F-AF34-30EE8BC23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4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9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2026-09-02T12:57:00Z</dcterms:created>
  <dcterms:modified xsi:type="dcterms:W3CDTF">2026-09-02T12:57:00Z</dcterms:modified>
</cp:coreProperties>
</file>