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DE" w:rsidRPr="00461DE4" w:rsidRDefault="00461DE4" w:rsidP="00461DE4">
      <w:pPr>
        <w:jc w:val="center"/>
        <w:rPr>
          <w:b/>
        </w:rPr>
      </w:pPr>
      <w:bookmarkStart w:id="0" w:name="_GoBack"/>
      <w:bookmarkEnd w:id="0"/>
      <w:r w:rsidRPr="00461DE4">
        <w:rPr>
          <w:b/>
        </w:rPr>
        <w:t>Образовательная локация «Педагогический класс»</w:t>
      </w:r>
    </w:p>
    <w:p w:rsidR="00461DE4" w:rsidRDefault="00461DE4"/>
    <w:p w:rsidR="00461DE4" w:rsidRDefault="00461DE4">
      <w:r>
        <w:t xml:space="preserve">Профессиональная деятельность в области образования является востребованной на рынке труда в современных социально-экономических условиях.  </w:t>
      </w:r>
    </w:p>
    <w:p w:rsidR="00461DE4" w:rsidRDefault="00461DE4">
      <w:r>
        <w:t xml:space="preserve">Образовательная </w:t>
      </w:r>
      <w:r w:rsidR="00A8297E">
        <w:t xml:space="preserve">локация «Педагогический класс» </w:t>
      </w:r>
      <w:r>
        <w:t xml:space="preserve">направлена на ознакомление учащихся 8-11 классов с педагогическими профессиями: </w:t>
      </w:r>
    </w:p>
    <w:p w:rsidR="00461DE4" w:rsidRDefault="00530739" w:rsidP="00461DE4">
      <w:pPr>
        <w:pStyle w:val="a3"/>
        <w:numPr>
          <w:ilvl w:val="0"/>
          <w:numId w:val="1"/>
        </w:numPr>
      </w:pPr>
      <w:r>
        <w:t>у</w:t>
      </w:r>
      <w:r w:rsidR="00461DE4">
        <w:t>читель</w:t>
      </w:r>
    </w:p>
    <w:p w:rsidR="00461DE4" w:rsidRDefault="00530739" w:rsidP="00461DE4">
      <w:pPr>
        <w:pStyle w:val="a3"/>
        <w:numPr>
          <w:ilvl w:val="0"/>
          <w:numId w:val="1"/>
        </w:numPr>
      </w:pPr>
      <w:r>
        <w:t>в</w:t>
      </w:r>
      <w:r w:rsidR="00461DE4">
        <w:t>оспитатель</w:t>
      </w:r>
    </w:p>
    <w:p w:rsidR="00461DE4" w:rsidRDefault="00530739" w:rsidP="00461DE4">
      <w:pPr>
        <w:pStyle w:val="a3"/>
        <w:numPr>
          <w:ilvl w:val="0"/>
          <w:numId w:val="1"/>
        </w:numPr>
      </w:pPr>
      <w:r>
        <w:t>о</w:t>
      </w:r>
      <w:r w:rsidR="00461DE4">
        <w:t xml:space="preserve">рганизатор образовательных событий </w:t>
      </w:r>
    </w:p>
    <w:p w:rsidR="00461DE4" w:rsidRDefault="00530739" w:rsidP="00461DE4">
      <w:pPr>
        <w:pStyle w:val="a3"/>
        <w:numPr>
          <w:ilvl w:val="0"/>
          <w:numId w:val="1"/>
        </w:numPr>
      </w:pPr>
      <w:r>
        <w:t>п</w:t>
      </w:r>
      <w:r w:rsidR="00461DE4">
        <w:t>едагог-организатор</w:t>
      </w:r>
    </w:p>
    <w:p w:rsidR="00461DE4" w:rsidRDefault="00530739" w:rsidP="00461DE4">
      <w:pPr>
        <w:pStyle w:val="a3"/>
        <w:numPr>
          <w:ilvl w:val="0"/>
          <w:numId w:val="1"/>
        </w:numPr>
      </w:pPr>
      <w:r>
        <w:t>м</w:t>
      </w:r>
      <w:r w:rsidR="00461DE4">
        <w:t>енеджер образования</w:t>
      </w:r>
    </w:p>
    <w:p w:rsidR="00461DE4" w:rsidRDefault="00530739" w:rsidP="00461DE4">
      <w:pPr>
        <w:pStyle w:val="a3"/>
        <w:numPr>
          <w:ilvl w:val="0"/>
          <w:numId w:val="1"/>
        </w:numPr>
      </w:pPr>
      <w:r>
        <w:t>н</w:t>
      </w:r>
      <w:r w:rsidR="00461DE4">
        <w:t xml:space="preserve">аставник, </w:t>
      </w:r>
      <w:proofErr w:type="spellStart"/>
      <w:r w:rsidR="00461DE4">
        <w:t>тьютор</w:t>
      </w:r>
      <w:proofErr w:type="spellEnd"/>
      <w:r w:rsidR="00461DE4">
        <w:t xml:space="preserve"> и др. </w:t>
      </w:r>
    </w:p>
    <w:p w:rsidR="00461DE4" w:rsidRDefault="00461DE4" w:rsidP="00461DE4">
      <w:r w:rsidRPr="00461DE4">
        <w:rPr>
          <w:b/>
        </w:rPr>
        <w:t>Цель образовательной локации «Педагогический класс»</w:t>
      </w:r>
      <w:r>
        <w:t xml:space="preserve"> - на основе сетевого взаимодействия и социального </w:t>
      </w:r>
      <w:proofErr w:type="gramStart"/>
      <w:r>
        <w:t>партнерства  с</w:t>
      </w:r>
      <w:proofErr w:type="gramEnd"/>
      <w:r>
        <w:t xml:space="preserve"> педагогическими вузами и колледжами Санкт-Петербурга  создать условия для формирования представлений о педагогических профессиях современности, развить общепрофессиональные навыки и качества, способствующие осознанному выбору профессионального развития выпускников школы. </w:t>
      </w:r>
    </w:p>
    <w:p w:rsidR="00461DE4" w:rsidRDefault="00461DE4" w:rsidP="00461DE4"/>
    <w:p w:rsidR="00461DE4" w:rsidRDefault="00461DE4" w:rsidP="00461DE4">
      <w:r>
        <w:t xml:space="preserve">Обучение в рамках образовательной локации «Педагогический класс» осуществляется: </w:t>
      </w:r>
    </w:p>
    <w:p w:rsidR="00461DE4" w:rsidRDefault="00530739" w:rsidP="00461DE4">
      <w:pPr>
        <w:pStyle w:val="a3"/>
        <w:numPr>
          <w:ilvl w:val="0"/>
          <w:numId w:val="2"/>
        </w:numPr>
      </w:pPr>
      <w:r>
        <w:t>ч</w:t>
      </w:r>
      <w:r w:rsidR="00461DE4">
        <w:t xml:space="preserve">ерез участие школьников </w:t>
      </w:r>
      <w:proofErr w:type="gramStart"/>
      <w:r w:rsidR="00461DE4">
        <w:t>в  линейных</w:t>
      </w:r>
      <w:proofErr w:type="gramEnd"/>
      <w:r w:rsidR="00461DE4">
        <w:t xml:space="preserve"> курсах внеурочной деятельности «Педагогическая мастерская: Введение в педагогическую деятельность», «Педагогическая мастерская: образовательное проектирование»</w:t>
      </w:r>
    </w:p>
    <w:p w:rsidR="00461DE4" w:rsidRDefault="00530739" w:rsidP="00461DE4">
      <w:pPr>
        <w:pStyle w:val="a3"/>
        <w:numPr>
          <w:ilvl w:val="0"/>
          <w:numId w:val="2"/>
        </w:numPr>
      </w:pPr>
      <w:r>
        <w:t>ч</w:t>
      </w:r>
      <w:r w:rsidR="00461DE4">
        <w:t xml:space="preserve">ерез участие школьников в нелинейных курсах внеурочной деятельности «Педагогическая лаборатория», в рамках которой школьники создают свои первые педагогические проекты, проводят исследования в области обучения и воспитания </w:t>
      </w:r>
      <w:proofErr w:type="gramStart"/>
      <w:r w:rsidR="00461DE4">
        <w:t>детей,  разрабатывают</w:t>
      </w:r>
      <w:proofErr w:type="gramEnd"/>
      <w:r w:rsidR="00461DE4">
        <w:t xml:space="preserve"> свои первые профессиональные портфолио, а также  участвуют в конкурсном движении в области образования, в том числе в проектах </w:t>
      </w:r>
      <w:r w:rsidR="00461DE4">
        <w:rPr>
          <w:lang w:val="en-US"/>
        </w:rPr>
        <w:t>Junior</w:t>
      </w:r>
      <w:r w:rsidR="00461DE4" w:rsidRPr="00461DE4">
        <w:t xml:space="preserve"> </w:t>
      </w:r>
      <w:r w:rsidR="00461DE4">
        <w:rPr>
          <w:lang w:val="en-US"/>
        </w:rPr>
        <w:t>Skills</w:t>
      </w:r>
      <w:r w:rsidR="00461DE4">
        <w:t>.</w:t>
      </w:r>
    </w:p>
    <w:p w:rsidR="00461DE4" w:rsidRDefault="00530739" w:rsidP="00461DE4">
      <w:pPr>
        <w:pStyle w:val="a3"/>
        <w:numPr>
          <w:ilvl w:val="0"/>
          <w:numId w:val="2"/>
        </w:numPr>
      </w:pPr>
      <w:r>
        <w:t>ч</w:t>
      </w:r>
      <w:r w:rsidR="00461DE4">
        <w:t xml:space="preserve">ерез участие в совместном проекте с РГПУ им. А.И. Герцена «Лига Пеликана» - цикл мастер-классов, совместном проектировании школьников и студентов педагогического университета. </w:t>
      </w:r>
    </w:p>
    <w:p w:rsidR="00461DE4" w:rsidRDefault="00530739" w:rsidP="00461DE4">
      <w:pPr>
        <w:pStyle w:val="a3"/>
        <w:numPr>
          <w:ilvl w:val="0"/>
          <w:numId w:val="2"/>
        </w:numPr>
      </w:pPr>
      <w:r>
        <w:t>ч</w:t>
      </w:r>
      <w:r w:rsidR="00461DE4">
        <w:t xml:space="preserve">ерез участие школьников в педагогической практике вожатого (июнь) на базе летнего оздоровительного лагеря «Изумрудный город». </w:t>
      </w:r>
    </w:p>
    <w:p w:rsidR="00461DE4" w:rsidRDefault="00530739" w:rsidP="00461DE4">
      <w:pPr>
        <w:pStyle w:val="a3"/>
        <w:numPr>
          <w:ilvl w:val="0"/>
          <w:numId w:val="2"/>
        </w:numPr>
      </w:pPr>
      <w:r>
        <w:t>ч</w:t>
      </w:r>
      <w:r w:rsidR="00461DE4">
        <w:t>ерез проектную деятельность</w:t>
      </w:r>
      <w:r w:rsidR="00E35C87">
        <w:t xml:space="preserve">, в которой школьники разрабатывают и реализуют образовательные проекты для учащихся младших классов (в рамках предмета «Индивидуальное проектирование» и   в рамках программы наставничества «Ученик-ученик»). </w:t>
      </w:r>
    </w:p>
    <w:p w:rsidR="00E35C87" w:rsidRDefault="00E35C87" w:rsidP="00E35C87">
      <w:r>
        <w:t xml:space="preserve">В </w:t>
      </w:r>
      <w:r w:rsidRPr="00530739">
        <w:rPr>
          <w:b/>
        </w:rPr>
        <w:t>результате обучения</w:t>
      </w:r>
      <w:r>
        <w:t xml:space="preserve"> в образовательной локации «Педагогический класс» школьники получают: </w:t>
      </w:r>
    </w:p>
    <w:p w:rsidR="00E35C87" w:rsidRDefault="00530739" w:rsidP="00E35C87">
      <w:pPr>
        <w:pStyle w:val="a3"/>
        <w:numPr>
          <w:ilvl w:val="0"/>
          <w:numId w:val="3"/>
        </w:numPr>
      </w:pPr>
      <w:r>
        <w:t>с</w:t>
      </w:r>
      <w:r w:rsidR="00E35C87">
        <w:t xml:space="preserve">ертификат о освоении программы образовательной локации «Педагогический класс» (сертификат удостоверяет участие школьника в образовательных курсах, проектах, воспитательных мероприятиях и подписывается директором школы и администрацией РГПУ им. А.И. Герцена) </w:t>
      </w:r>
    </w:p>
    <w:p w:rsidR="00E35C87" w:rsidRDefault="00530739" w:rsidP="00E35C87">
      <w:pPr>
        <w:pStyle w:val="a3"/>
        <w:numPr>
          <w:ilvl w:val="0"/>
          <w:numId w:val="3"/>
        </w:numPr>
      </w:pPr>
      <w:r>
        <w:t>в</w:t>
      </w:r>
      <w:r w:rsidR="00E35C87">
        <w:t xml:space="preserve">озможность </w:t>
      </w:r>
      <w:proofErr w:type="gramStart"/>
      <w:r w:rsidR="00E35C87">
        <w:t>участия  в</w:t>
      </w:r>
      <w:proofErr w:type="gramEnd"/>
      <w:r w:rsidR="00E35C87">
        <w:t xml:space="preserve"> образовательных проектах РГПУ им. </w:t>
      </w:r>
      <w:proofErr w:type="spellStart"/>
      <w:r w:rsidR="00E35C87">
        <w:t>А.И.Герцена</w:t>
      </w:r>
      <w:proofErr w:type="spellEnd"/>
      <w:r w:rsidR="00E35C87">
        <w:t>, педагогического колледжа</w:t>
      </w:r>
    </w:p>
    <w:p w:rsidR="00E35C87" w:rsidRDefault="00530739" w:rsidP="00E35C87">
      <w:pPr>
        <w:pStyle w:val="a3"/>
        <w:numPr>
          <w:ilvl w:val="0"/>
          <w:numId w:val="3"/>
        </w:numPr>
      </w:pPr>
      <w:r>
        <w:lastRenderedPageBreak/>
        <w:t>в</w:t>
      </w:r>
      <w:r w:rsidR="00E35C87">
        <w:t xml:space="preserve">озможность стать членом команды Российского движения школьников, участником всероссийской платформы «Большая перемена», участником Петербургского международного образовательного форума. </w:t>
      </w:r>
    </w:p>
    <w:p w:rsidR="00E35C87" w:rsidRDefault="00530739" w:rsidP="00E35C87">
      <w:pPr>
        <w:pStyle w:val="a3"/>
        <w:numPr>
          <w:ilvl w:val="0"/>
          <w:numId w:val="3"/>
        </w:numPr>
      </w:pPr>
      <w:r>
        <w:t>в</w:t>
      </w:r>
      <w:r w:rsidR="00E35C87">
        <w:t>озможность развить качества лидера, креативное мышление, критическое и аналитическое мышление, коммуникативные навыки – важные качества успешного человека в 21 веке</w:t>
      </w:r>
    </w:p>
    <w:p w:rsidR="00E35C87" w:rsidRDefault="00530739" w:rsidP="00E35C87">
      <w:pPr>
        <w:pStyle w:val="a3"/>
        <w:numPr>
          <w:ilvl w:val="0"/>
          <w:numId w:val="3"/>
        </w:numPr>
      </w:pPr>
      <w:r>
        <w:t>п</w:t>
      </w:r>
      <w:r w:rsidR="00E35C87">
        <w:t xml:space="preserve">ервый профессиональный опыт в области педагогики и воспитания детей. </w:t>
      </w:r>
    </w:p>
    <w:p w:rsidR="00E35C87" w:rsidRDefault="00E35C87" w:rsidP="00E35C87">
      <w:r w:rsidRPr="00530739">
        <w:rPr>
          <w:b/>
        </w:rPr>
        <w:t>Партнеры образовательной локации и педагоги</w:t>
      </w:r>
      <w:r>
        <w:t xml:space="preserve">: </w:t>
      </w:r>
    </w:p>
    <w:p w:rsidR="00E35C87" w:rsidRDefault="00E35C87" w:rsidP="00E35C87">
      <w:pPr>
        <w:pStyle w:val="a3"/>
        <w:numPr>
          <w:ilvl w:val="0"/>
          <w:numId w:val="4"/>
        </w:numPr>
      </w:pPr>
      <w:r>
        <w:t>Фурсова Н.А. – директор школы, магистр программы «Менеджмент образования»</w:t>
      </w:r>
    </w:p>
    <w:p w:rsidR="00E35C87" w:rsidRDefault="00E35C87" w:rsidP="00E35C87">
      <w:pPr>
        <w:pStyle w:val="a3"/>
        <w:numPr>
          <w:ilvl w:val="0"/>
          <w:numId w:val="4"/>
        </w:numPr>
      </w:pPr>
      <w:proofErr w:type="spellStart"/>
      <w:r>
        <w:t>Трапицын</w:t>
      </w:r>
      <w:proofErr w:type="spellEnd"/>
      <w:r>
        <w:t xml:space="preserve"> С.Ю. – доктор педагогических наук, профессор РГПУ им. А.И. Герцена </w:t>
      </w:r>
    </w:p>
    <w:p w:rsidR="00E35C87" w:rsidRDefault="00E35C87" w:rsidP="00E35C87">
      <w:pPr>
        <w:pStyle w:val="a3"/>
        <w:numPr>
          <w:ilvl w:val="0"/>
          <w:numId w:val="4"/>
        </w:numPr>
      </w:pPr>
      <w:r>
        <w:t xml:space="preserve">Кравцов А.О. – кандидат педагогических наук, доцент РГПУ им. А.И. Герцена, автор более 200 публикаций по направлению «Образование», методист, научный руководитель образовательных организаций СПб </w:t>
      </w:r>
    </w:p>
    <w:p w:rsidR="00530739" w:rsidRDefault="00530739" w:rsidP="00E35C87">
      <w:pPr>
        <w:pStyle w:val="a3"/>
        <w:numPr>
          <w:ilvl w:val="0"/>
          <w:numId w:val="4"/>
        </w:numPr>
      </w:pPr>
      <w:r>
        <w:t xml:space="preserve">Панфилова А.П. – доктор педагогических наук, профессор РГПУ им. А.И. Герцена, </w:t>
      </w:r>
      <w:proofErr w:type="spellStart"/>
      <w:r>
        <w:t>игротехник</w:t>
      </w:r>
      <w:proofErr w:type="spellEnd"/>
      <w:r>
        <w:t xml:space="preserve"> </w:t>
      </w:r>
    </w:p>
    <w:p w:rsidR="00E35C87" w:rsidRDefault="00E35C87" w:rsidP="00E35C87">
      <w:pPr>
        <w:pStyle w:val="a3"/>
        <w:numPr>
          <w:ilvl w:val="0"/>
          <w:numId w:val="4"/>
        </w:numPr>
      </w:pPr>
      <w:proofErr w:type="spellStart"/>
      <w:r>
        <w:t>Бавина</w:t>
      </w:r>
      <w:proofErr w:type="spellEnd"/>
      <w:r>
        <w:t xml:space="preserve"> П.А. – кандидат педагогических наук, доцент РГПУ им. А.И. Герцена, учитель школы, автор более 160 публикаций, член экспертного совета при совете учителей0блогеров при Министерстве просвещения РФ </w:t>
      </w:r>
    </w:p>
    <w:p w:rsidR="00E35C87" w:rsidRDefault="00E35C87" w:rsidP="00E35C87">
      <w:pPr>
        <w:pStyle w:val="a3"/>
        <w:numPr>
          <w:ilvl w:val="0"/>
          <w:numId w:val="4"/>
        </w:numPr>
      </w:pPr>
      <w:r>
        <w:t xml:space="preserve">Агапова Е.Н. – кандидат педагогических наук, доцент РГПУ им. А.И. Герцена, автор более 200 публикаций по направлению «Образование», методист </w:t>
      </w:r>
    </w:p>
    <w:p w:rsidR="00530739" w:rsidRDefault="00530739" w:rsidP="00E35C87">
      <w:pPr>
        <w:pStyle w:val="a3"/>
        <w:numPr>
          <w:ilvl w:val="0"/>
          <w:numId w:val="4"/>
        </w:numPr>
      </w:pPr>
      <w:r>
        <w:t xml:space="preserve">Егорова Е.В. – кандидат педагогических наук, доцент РГПУ им. А.И. Герцена </w:t>
      </w:r>
    </w:p>
    <w:p w:rsidR="00530739" w:rsidRDefault="00530739" w:rsidP="00530739">
      <w:r>
        <w:t xml:space="preserve">Сетевая образовательная локация «Педагогический класс» реализуется на основе договоров о сетевой реализации образовательных программ и некоммерческом сотрудничестве с образовательными учреждениями: </w:t>
      </w:r>
    </w:p>
    <w:p w:rsidR="00530739" w:rsidRDefault="00530739" w:rsidP="00530739">
      <w:pPr>
        <w:pStyle w:val="a3"/>
        <w:numPr>
          <w:ilvl w:val="0"/>
          <w:numId w:val="5"/>
        </w:numPr>
      </w:pPr>
      <w:r>
        <w:t xml:space="preserve">ГБНОУ ДО «Академия талантов Санкт-Петербурга» </w:t>
      </w:r>
    </w:p>
    <w:p w:rsidR="00530739" w:rsidRDefault="00530739" w:rsidP="00530739">
      <w:pPr>
        <w:pStyle w:val="a3"/>
        <w:numPr>
          <w:ilvl w:val="0"/>
          <w:numId w:val="5"/>
        </w:numPr>
      </w:pPr>
      <w:r>
        <w:t xml:space="preserve">ГБНОУ ДО «Академия цифровых технологий Санкт-Петербурга» </w:t>
      </w:r>
    </w:p>
    <w:p w:rsidR="00530739" w:rsidRDefault="00530739" w:rsidP="00530739">
      <w:pPr>
        <w:pStyle w:val="a3"/>
        <w:numPr>
          <w:ilvl w:val="0"/>
          <w:numId w:val="5"/>
        </w:numPr>
      </w:pPr>
      <w:r>
        <w:t xml:space="preserve">ГБОУ СОШ 376 Санкт-Петербурга, победителя гранта правительство Санкт-Петербурга «Школа в школе» (2022) </w:t>
      </w:r>
    </w:p>
    <w:p w:rsidR="00530739" w:rsidRDefault="00530739" w:rsidP="00530739">
      <w:pPr>
        <w:pStyle w:val="a3"/>
        <w:numPr>
          <w:ilvl w:val="0"/>
          <w:numId w:val="5"/>
        </w:numPr>
      </w:pPr>
      <w:r>
        <w:t>ГБОУ СОШ 547 «Балтийская жемчужина»</w:t>
      </w:r>
    </w:p>
    <w:p w:rsidR="00530739" w:rsidRDefault="00530739" w:rsidP="00530739">
      <w:r>
        <w:t xml:space="preserve">А также на основе социального партнерства с РГПУ им. А.И. </w:t>
      </w:r>
      <w:proofErr w:type="gramStart"/>
      <w:r>
        <w:t>Герцена,  ДДЮТ</w:t>
      </w:r>
      <w:proofErr w:type="gramEnd"/>
      <w:r>
        <w:t xml:space="preserve"> Кировского района СПБ., ГБНОУ ДО «Балтийский Берег», РОО «Нестор», АНО «Перезагрузка» и др. </w:t>
      </w:r>
    </w:p>
    <w:p w:rsidR="00530739" w:rsidRDefault="00530739" w:rsidP="00530739"/>
    <w:p w:rsidR="00461DE4" w:rsidRDefault="00461DE4" w:rsidP="00461DE4"/>
    <w:sectPr w:rsidR="0046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421"/>
    <w:multiLevelType w:val="hybridMultilevel"/>
    <w:tmpl w:val="DBC8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7320"/>
    <w:multiLevelType w:val="hybridMultilevel"/>
    <w:tmpl w:val="C3C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325B"/>
    <w:multiLevelType w:val="hybridMultilevel"/>
    <w:tmpl w:val="138A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D30A2"/>
    <w:multiLevelType w:val="hybridMultilevel"/>
    <w:tmpl w:val="DC92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25DE0"/>
    <w:multiLevelType w:val="hybridMultilevel"/>
    <w:tmpl w:val="33E0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67"/>
    <w:rsid w:val="002A0EDE"/>
    <w:rsid w:val="00461DE4"/>
    <w:rsid w:val="00530739"/>
    <w:rsid w:val="00A8297E"/>
    <w:rsid w:val="00B47C3A"/>
    <w:rsid w:val="00DF1967"/>
    <w:rsid w:val="00E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A0A6-4A50-46C7-89C6-26CE116D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2024-10-04T12:04:00Z</dcterms:created>
  <dcterms:modified xsi:type="dcterms:W3CDTF">2024-10-04T12:04:00Z</dcterms:modified>
</cp:coreProperties>
</file>