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6F" w:rsidRDefault="00FD63A0" w:rsidP="00D00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АННОТАЦИЯ</w:t>
      </w:r>
      <w:bookmarkStart w:id="0" w:name="_GoBack"/>
      <w:bookmarkEnd w:id="0"/>
      <w:r w:rsidR="00D00F6F" w:rsidRPr="00414263">
        <w:rPr>
          <w:rFonts w:ascii="Times New Roman" w:hAnsi="Times New Roman" w:cs="Times New Roman"/>
          <w:b/>
          <w:sz w:val="32"/>
        </w:rPr>
        <w:t xml:space="preserve"> К РАБОЧИМ ПРОГРАММАМ </w:t>
      </w:r>
    </w:p>
    <w:p w:rsidR="00D00F6F" w:rsidRPr="00414263" w:rsidRDefault="00D00F6F" w:rsidP="00D00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4263">
        <w:rPr>
          <w:rFonts w:ascii="Times New Roman" w:hAnsi="Times New Roman" w:cs="Times New Roman"/>
          <w:b/>
          <w:sz w:val="32"/>
        </w:rPr>
        <w:t>ПО УЧЕБНОМУ ПРЕДМЕТУ «</w:t>
      </w:r>
      <w:r>
        <w:rPr>
          <w:rFonts w:ascii="Times New Roman" w:hAnsi="Times New Roman" w:cs="Times New Roman"/>
          <w:b/>
          <w:sz w:val="32"/>
        </w:rPr>
        <w:t>ЛИТЕРАТУРНОЕ ЧТЕНИЕ</w:t>
      </w:r>
      <w:r w:rsidRPr="00414263">
        <w:rPr>
          <w:rFonts w:ascii="Times New Roman" w:hAnsi="Times New Roman" w:cs="Times New Roman"/>
          <w:b/>
          <w:sz w:val="32"/>
        </w:rPr>
        <w:t>»</w:t>
      </w:r>
    </w:p>
    <w:p w:rsidR="00D00F6F" w:rsidRDefault="00D00F6F" w:rsidP="00D00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4263">
        <w:rPr>
          <w:rFonts w:ascii="Times New Roman" w:hAnsi="Times New Roman" w:cs="Times New Roman"/>
          <w:b/>
          <w:sz w:val="32"/>
        </w:rPr>
        <w:t>НА 2021-2022 УЧЕБНЫЙ ГОД</w:t>
      </w:r>
    </w:p>
    <w:p w:rsidR="00D00F6F" w:rsidRDefault="00D00F6F" w:rsidP="00D00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00F6F" w:rsidRPr="00EC4D11" w:rsidRDefault="00D00F6F" w:rsidP="00D00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4D11">
        <w:rPr>
          <w:rFonts w:ascii="Times New Roman" w:hAnsi="Times New Roman" w:cs="Times New Roman"/>
          <w:sz w:val="28"/>
        </w:rPr>
        <w:t>1 класс - 132 часа, 4 часа в неделю</w:t>
      </w:r>
    </w:p>
    <w:p w:rsidR="00D00F6F" w:rsidRPr="00EC4D11" w:rsidRDefault="00D00F6F" w:rsidP="00D00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4D11">
        <w:rPr>
          <w:rFonts w:ascii="Times New Roman" w:hAnsi="Times New Roman" w:cs="Times New Roman"/>
          <w:sz w:val="28"/>
        </w:rPr>
        <w:t>2 - 3 класс - 136 часов, 4 часа в неделю</w:t>
      </w:r>
    </w:p>
    <w:p w:rsidR="00D00F6F" w:rsidRPr="00EC4D11" w:rsidRDefault="00FC4D33" w:rsidP="00D00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 – 102 часа, 3 час</w:t>
      </w:r>
      <w:r w:rsidR="00D00F6F" w:rsidRPr="00EC4D11">
        <w:rPr>
          <w:rFonts w:ascii="Times New Roman" w:hAnsi="Times New Roman" w:cs="Times New Roman"/>
          <w:sz w:val="28"/>
        </w:rPr>
        <w:t>а в неделю</w:t>
      </w:r>
    </w:p>
    <w:p w:rsidR="00D00F6F" w:rsidRDefault="00D00F6F" w:rsidP="00D00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0F6F" w:rsidRPr="00EC4D11" w:rsidRDefault="00D00F6F" w:rsidP="00D00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4D11">
        <w:rPr>
          <w:rFonts w:ascii="Times New Roman" w:hAnsi="Times New Roman" w:cs="Times New Roman"/>
          <w:sz w:val="28"/>
        </w:rPr>
        <w:t>УМК:</w:t>
      </w:r>
    </w:p>
    <w:p w:rsidR="00D00F6F" w:rsidRDefault="00D00F6F" w:rsidP="00D00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4D11"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Журова</w:t>
      </w:r>
      <w:proofErr w:type="spellEnd"/>
      <w:r>
        <w:rPr>
          <w:rFonts w:ascii="Times New Roman" w:hAnsi="Times New Roman" w:cs="Times New Roman"/>
          <w:sz w:val="28"/>
        </w:rPr>
        <w:t xml:space="preserve"> Л.Е. Букварь: 1 класс: учебник в 2 ч.</w:t>
      </w:r>
    </w:p>
    <w:p w:rsidR="00D00F6F" w:rsidRPr="00EC4D11" w:rsidRDefault="00D00F6F" w:rsidP="00D00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EC4D11">
        <w:rPr>
          <w:rFonts w:ascii="Times New Roman" w:hAnsi="Times New Roman" w:cs="Times New Roman"/>
          <w:sz w:val="28"/>
        </w:rPr>
        <w:t>Ефросинина</w:t>
      </w:r>
      <w:proofErr w:type="spellEnd"/>
      <w:r w:rsidRPr="00EC4D11">
        <w:rPr>
          <w:rFonts w:ascii="Times New Roman" w:hAnsi="Times New Roman" w:cs="Times New Roman"/>
          <w:sz w:val="28"/>
        </w:rPr>
        <w:t xml:space="preserve"> Л.А.</w:t>
      </w:r>
      <w:r>
        <w:rPr>
          <w:rFonts w:ascii="Times New Roman" w:hAnsi="Times New Roman" w:cs="Times New Roman"/>
          <w:sz w:val="28"/>
        </w:rPr>
        <w:t>, Долгих М.В.</w:t>
      </w:r>
      <w:r w:rsidRPr="00EC4D11">
        <w:rPr>
          <w:rFonts w:ascii="Times New Roman" w:hAnsi="Times New Roman" w:cs="Times New Roman"/>
          <w:sz w:val="28"/>
        </w:rPr>
        <w:t xml:space="preserve"> Литературное чтение. Учебник для 1 класс</w:t>
      </w:r>
      <w:r>
        <w:rPr>
          <w:rFonts w:ascii="Times New Roman" w:hAnsi="Times New Roman" w:cs="Times New Roman"/>
          <w:sz w:val="28"/>
        </w:rPr>
        <w:t>а.</w:t>
      </w:r>
    </w:p>
    <w:p w:rsidR="00D00F6F" w:rsidRDefault="00D00F6F" w:rsidP="00D00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Виноградова Н.Ф. Литературное чтение. Учебник для </w:t>
      </w:r>
      <w:r w:rsidRPr="00EC4D11">
        <w:rPr>
          <w:rFonts w:ascii="Times New Roman" w:hAnsi="Times New Roman" w:cs="Times New Roman"/>
          <w:sz w:val="28"/>
        </w:rPr>
        <w:t>2, 3,</w:t>
      </w:r>
      <w:r>
        <w:rPr>
          <w:rFonts w:ascii="Times New Roman" w:hAnsi="Times New Roman" w:cs="Times New Roman"/>
          <w:sz w:val="28"/>
        </w:rPr>
        <w:t xml:space="preserve"> </w:t>
      </w:r>
      <w:r w:rsidRPr="00EC4D11">
        <w:rPr>
          <w:rFonts w:ascii="Times New Roman" w:hAnsi="Times New Roman" w:cs="Times New Roman"/>
          <w:sz w:val="28"/>
        </w:rPr>
        <w:t>4 классов</w:t>
      </w:r>
      <w:r>
        <w:rPr>
          <w:rFonts w:ascii="Times New Roman" w:hAnsi="Times New Roman" w:cs="Times New Roman"/>
          <w:sz w:val="28"/>
        </w:rPr>
        <w:t>.</w:t>
      </w:r>
    </w:p>
    <w:p w:rsidR="00D00F6F" w:rsidRPr="00EC4D11" w:rsidRDefault="00D00F6F" w:rsidP="00D00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0F6F" w:rsidRPr="00414263" w:rsidRDefault="00D00F6F" w:rsidP="00D0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C4D11">
        <w:rPr>
          <w:rFonts w:ascii="Times New Roman" w:hAnsi="Times New Roman" w:cs="Times New Roman"/>
          <w:sz w:val="28"/>
        </w:rPr>
        <w:t>Рабочая программа по предмету «Литературное чтение» разработана на основе Федерального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EC4D11">
        <w:rPr>
          <w:rFonts w:ascii="Times New Roman" w:hAnsi="Times New Roman" w:cs="Times New Roman"/>
          <w:sz w:val="28"/>
        </w:rPr>
        <w:t>государственного образовательного стандарта начального общего образования, на основе</w:t>
      </w:r>
      <w:r>
        <w:rPr>
          <w:rFonts w:ascii="Times New Roman" w:hAnsi="Times New Roman" w:cs="Times New Roman"/>
          <w:sz w:val="28"/>
        </w:rPr>
        <w:t xml:space="preserve"> </w:t>
      </w:r>
      <w:r w:rsidRPr="00EC4D11">
        <w:rPr>
          <w:rFonts w:ascii="Times New Roman" w:hAnsi="Times New Roman" w:cs="Times New Roman"/>
          <w:sz w:val="28"/>
        </w:rPr>
        <w:t>примерной программы по литературному чтению с учетом авторской программы (автор</w:t>
      </w:r>
      <w:r>
        <w:rPr>
          <w:rFonts w:ascii="Times New Roman" w:hAnsi="Times New Roman" w:cs="Times New Roman"/>
          <w:sz w:val="28"/>
        </w:rPr>
        <w:t xml:space="preserve">ы </w:t>
      </w:r>
      <w:r w:rsidRPr="00EC4D11">
        <w:rPr>
          <w:rFonts w:ascii="Times New Roman" w:hAnsi="Times New Roman" w:cs="Times New Roman"/>
          <w:sz w:val="28"/>
        </w:rPr>
        <w:t>Л.А.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4D11">
        <w:rPr>
          <w:rFonts w:ascii="Times New Roman" w:hAnsi="Times New Roman" w:cs="Times New Roman"/>
          <w:sz w:val="28"/>
        </w:rPr>
        <w:t>Ефросинина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EC4D11">
        <w:rPr>
          <w:rFonts w:ascii="Times New Roman" w:hAnsi="Times New Roman" w:cs="Times New Roman"/>
          <w:sz w:val="28"/>
        </w:rPr>
        <w:t>Н.Ф.</w:t>
      </w:r>
      <w:r>
        <w:rPr>
          <w:rFonts w:ascii="Times New Roman" w:hAnsi="Times New Roman" w:cs="Times New Roman"/>
          <w:sz w:val="28"/>
        </w:rPr>
        <w:t xml:space="preserve"> </w:t>
      </w:r>
      <w:r w:rsidRPr="00EC4D11">
        <w:rPr>
          <w:rFonts w:ascii="Times New Roman" w:hAnsi="Times New Roman" w:cs="Times New Roman"/>
          <w:sz w:val="28"/>
        </w:rPr>
        <w:t>Виноградова), являющейся составной частью системы учебников «Начальная школа XXI</w:t>
      </w:r>
      <w:r>
        <w:rPr>
          <w:rFonts w:ascii="Times New Roman" w:hAnsi="Times New Roman" w:cs="Times New Roman"/>
          <w:sz w:val="28"/>
        </w:rPr>
        <w:t xml:space="preserve"> </w:t>
      </w:r>
      <w:r w:rsidRPr="00EC4D11">
        <w:rPr>
          <w:rFonts w:ascii="Times New Roman" w:hAnsi="Times New Roman" w:cs="Times New Roman"/>
          <w:sz w:val="28"/>
        </w:rPr>
        <w:t>века» (руководитель – доктор педагогических наук профессор Н.Ф.</w:t>
      </w:r>
      <w:r>
        <w:rPr>
          <w:rFonts w:ascii="Times New Roman" w:hAnsi="Times New Roman" w:cs="Times New Roman"/>
          <w:sz w:val="28"/>
        </w:rPr>
        <w:t xml:space="preserve"> </w:t>
      </w:r>
      <w:r w:rsidRPr="00EC4D11">
        <w:rPr>
          <w:rFonts w:ascii="Times New Roman" w:hAnsi="Times New Roman" w:cs="Times New Roman"/>
          <w:sz w:val="28"/>
        </w:rPr>
        <w:t xml:space="preserve">Виноградова), </w:t>
      </w:r>
      <w:r w:rsidRPr="00414263">
        <w:rPr>
          <w:rFonts w:ascii="Times New Roman" w:hAnsi="Times New Roman" w:cs="Times New Roman"/>
          <w:sz w:val="28"/>
        </w:rPr>
        <w:t>Концепции духовно-нравственного развития и воспитания личности гражданина России, планируемых результатов начального общего</w:t>
      </w:r>
      <w:r>
        <w:rPr>
          <w:rFonts w:ascii="Times New Roman" w:hAnsi="Times New Roman" w:cs="Times New Roman"/>
          <w:sz w:val="28"/>
        </w:rPr>
        <w:t xml:space="preserve"> </w:t>
      </w:r>
      <w:r w:rsidRPr="00414263">
        <w:rPr>
          <w:rFonts w:ascii="Times New Roman" w:hAnsi="Times New Roman" w:cs="Times New Roman"/>
          <w:sz w:val="28"/>
        </w:rPr>
        <w:t>образования.</w:t>
      </w:r>
    </w:p>
    <w:p w:rsidR="00D00F6F" w:rsidRDefault="00D00F6F" w:rsidP="00D00F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C4D11">
        <w:rPr>
          <w:rFonts w:ascii="Times New Roman" w:hAnsi="Times New Roman" w:cs="Times New Roman"/>
          <w:sz w:val="28"/>
        </w:rPr>
        <w:t xml:space="preserve">Курс литературного чтения направлен на достижение следующих </w:t>
      </w:r>
      <w:r w:rsidRPr="00EC4D11">
        <w:rPr>
          <w:rFonts w:ascii="Times New Roman" w:hAnsi="Times New Roman" w:cs="Times New Roman"/>
          <w:b/>
          <w:sz w:val="28"/>
        </w:rPr>
        <w:t>целей:</w:t>
      </w:r>
    </w:p>
    <w:p w:rsidR="00D00F6F" w:rsidRPr="00EC4D11" w:rsidRDefault="00D00F6F" w:rsidP="00D00F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C4D11">
        <w:rPr>
          <w:rFonts w:ascii="Times New Roman" w:hAnsi="Times New Roman" w:cs="Times New Roman"/>
          <w:sz w:val="28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</w:t>
      </w:r>
      <w:r>
        <w:rPr>
          <w:rFonts w:ascii="Times New Roman" w:hAnsi="Times New Roman" w:cs="Times New Roman"/>
          <w:sz w:val="28"/>
        </w:rPr>
        <w:t xml:space="preserve"> </w:t>
      </w:r>
      <w:r w:rsidRPr="00EC4D11">
        <w:rPr>
          <w:rFonts w:ascii="Times New Roman" w:hAnsi="Times New Roman" w:cs="Times New Roman"/>
          <w:sz w:val="28"/>
        </w:rPr>
        <w:t>речевой деятельности, обеспечивающих умение работать с разными видами текстов;</w:t>
      </w:r>
    </w:p>
    <w:p w:rsidR="00D00F6F" w:rsidRPr="00EC4D11" w:rsidRDefault="00D00F6F" w:rsidP="00D00F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C4D11">
        <w:rPr>
          <w:rFonts w:ascii="Times New Roman" w:hAnsi="Times New Roman" w:cs="Times New Roman"/>
          <w:sz w:val="28"/>
        </w:rPr>
        <w:t>развитие интереса к чтению и книге; формирование читательского кругозора и</w:t>
      </w:r>
      <w:r>
        <w:rPr>
          <w:rFonts w:ascii="Times New Roman" w:hAnsi="Times New Roman" w:cs="Times New Roman"/>
          <w:sz w:val="28"/>
        </w:rPr>
        <w:t xml:space="preserve"> </w:t>
      </w:r>
      <w:r w:rsidRPr="00EC4D11">
        <w:rPr>
          <w:rFonts w:ascii="Times New Roman" w:hAnsi="Times New Roman" w:cs="Times New Roman"/>
          <w:sz w:val="28"/>
        </w:rPr>
        <w:t>приобретение опыта в выборе книг и самостоятельной читательской деятельности;</w:t>
      </w:r>
    </w:p>
    <w:p w:rsidR="00D00F6F" w:rsidRPr="00EC4D11" w:rsidRDefault="00D00F6F" w:rsidP="00D00F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C4D11">
        <w:rPr>
          <w:rFonts w:ascii="Times New Roman" w:hAnsi="Times New Roman" w:cs="Times New Roman"/>
          <w:sz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EC4D11">
        <w:rPr>
          <w:rFonts w:ascii="Times New Roman" w:hAnsi="Times New Roman" w:cs="Times New Roman"/>
          <w:sz w:val="28"/>
        </w:rPr>
        <w:t>отношения к слову и умения понимать художественное произведение;</w:t>
      </w:r>
    </w:p>
    <w:p w:rsidR="00D00F6F" w:rsidRDefault="00D00F6F" w:rsidP="00D00F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C4D11">
        <w:rPr>
          <w:rFonts w:ascii="Times New Roman" w:hAnsi="Times New Roman" w:cs="Times New Roman"/>
          <w:sz w:val="28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</w:t>
      </w:r>
      <w:r>
        <w:rPr>
          <w:rFonts w:ascii="Times New Roman" w:hAnsi="Times New Roman" w:cs="Times New Roman"/>
          <w:sz w:val="28"/>
        </w:rPr>
        <w:t xml:space="preserve"> </w:t>
      </w:r>
      <w:r w:rsidRPr="00EC4D11">
        <w:rPr>
          <w:rFonts w:ascii="Times New Roman" w:hAnsi="Times New Roman" w:cs="Times New Roman"/>
          <w:sz w:val="28"/>
        </w:rPr>
        <w:t>культуре народов многонациональной России и других стран.</w:t>
      </w:r>
    </w:p>
    <w:p w:rsidR="00D00F6F" w:rsidRPr="00D00F6F" w:rsidRDefault="00D00F6F" w:rsidP="00D00F6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00F6F">
        <w:rPr>
          <w:rFonts w:ascii="Times New Roman" w:hAnsi="Times New Roman" w:cs="Times New Roman"/>
          <w:sz w:val="28"/>
        </w:rPr>
        <w:t>Систематический курс литературного</w:t>
      </w:r>
      <w:r>
        <w:rPr>
          <w:rFonts w:ascii="Times New Roman" w:hAnsi="Times New Roman" w:cs="Times New Roman"/>
          <w:sz w:val="28"/>
        </w:rPr>
        <w:t xml:space="preserve"> чтения представлен в программе </w:t>
      </w:r>
      <w:r w:rsidRPr="00D00F6F">
        <w:rPr>
          <w:rFonts w:ascii="Times New Roman" w:hAnsi="Times New Roman" w:cs="Times New Roman"/>
          <w:sz w:val="28"/>
        </w:rPr>
        <w:t>следующими содержательными линиями:</w:t>
      </w:r>
    </w:p>
    <w:p w:rsidR="00D00F6F" w:rsidRPr="00D00F6F" w:rsidRDefault="00D00F6F" w:rsidP="00D00F6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 детского чтения</w:t>
      </w:r>
    </w:p>
    <w:p w:rsidR="00D00F6F" w:rsidRPr="00D00F6F" w:rsidRDefault="00D00F6F" w:rsidP="00D00F6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D00F6F">
        <w:rPr>
          <w:rFonts w:ascii="Times New Roman" w:hAnsi="Times New Roman" w:cs="Times New Roman"/>
          <w:sz w:val="28"/>
        </w:rPr>
        <w:t>виды речевой и ч</w:t>
      </w:r>
      <w:r>
        <w:rPr>
          <w:rFonts w:ascii="Times New Roman" w:hAnsi="Times New Roman" w:cs="Times New Roman"/>
          <w:sz w:val="28"/>
        </w:rPr>
        <w:t>итательской деятельности</w:t>
      </w:r>
    </w:p>
    <w:p w:rsidR="004B1645" w:rsidRPr="00D00F6F" w:rsidRDefault="00D00F6F" w:rsidP="00D00F6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D00F6F">
        <w:rPr>
          <w:rFonts w:ascii="Times New Roman" w:hAnsi="Times New Roman" w:cs="Times New Roman"/>
          <w:sz w:val="28"/>
        </w:rPr>
        <w:t>опыт творческой деятельности.</w:t>
      </w:r>
    </w:p>
    <w:sectPr w:rsidR="004B1645" w:rsidRPr="00D0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C4AA5"/>
    <w:multiLevelType w:val="hybridMultilevel"/>
    <w:tmpl w:val="B3FA14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DC271CA"/>
    <w:multiLevelType w:val="hybridMultilevel"/>
    <w:tmpl w:val="34481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D2"/>
    <w:rsid w:val="004B1645"/>
    <w:rsid w:val="00680BD2"/>
    <w:rsid w:val="00D00F6F"/>
    <w:rsid w:val="00FC4D33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A802"/>
  <w15:chartTrackingRefBased/>
  <w15:docId w15:val="{66CEE8D1-C5E7-4AF3-A4D6-59EF38E3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2022-03-02T20:20:00Z</dcterms:created>
  <dcterms:modified xsi:type="dcterms:W3CDTF">2022-03-02T21:03:00Z</dcterms:modified>
</cp:coreProperties>
</file>