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91" w:rsidRPr="008B0B82" w:rsidRDefault="00567891" w:rsidP="00567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B82">
        <w:rPr>
          <w:rFonts w:ascii="Times New Roman" w:hAnsi="Times New Roman" w:cs="Times New Roman"/>
          <w:b/>
          <w:sz w:val="24"/>
          <w:szCs w:val="24"/>
        </w:rPr>
        <w:t>5-е классы</w:t>
      </w: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8.05-9.50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Коваленко М.Е.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М.Н.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А.С.  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критическое мышление и информационная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Король А.Н.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Николаева Л.И. 330 КАБИНЕТ</w:t>
            </w:r>
          </w:p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91" w:rsidRPr="008B0B82" w:rsidRDefault="00591187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критическое мышление и информационная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Король А.Н.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5К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C2">
              <w:rPr>
                <w:rFonts w:ascii="Times New Roman" w:hAnsi="Times New Roman" w:cs="Times New Roman"/>
                <w:sz w:val="24"/>
                <w:szCs w:val="24"/>
              </w:rPr>
              <w:t>Мы готовы к ГТО Попова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 кабинет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5К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76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Коваленко М.Е.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925E12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12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Синицына М.Н.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997A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флота и кадетского движения России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5К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 – 16.00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91187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87">
              <w:rPr>
                <w:rFonts w:ascii="Times New Roman" w:hAnsi="Times New Roman" w:cs="Times New Roman"/>
                <w:sz w:val="24"/>
                <w:szCs w:val="24"/>
              </w:rPr>
              <w:t xml:space="preserve">Клуб экскурсоводов «Музей истории морских частей погранвойск ФСБ РФ» </w:t>
            </w:r>
            <w:proofErr w:type="spellStart"/>
            <w:r w:rsidRPr="00591187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59118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bookmarkStart w:id="0" w:name="_GoBack"/>
            <w:bookmarkEnd w:id="0"/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пожарный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пожарный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пожарный 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E39C9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b/>
                <w:sz w:val="24"/>
                <w:szCs w:val="24"/>
              </w:rPr>
              <w:t>5К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8.05-9.50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Медиакомьюнити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Галицкий А.Н. (315 кабинет)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2B411C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11C">
              <w:rPr>
                <w:rFonts w:ascii="Times New Roman" w:hAnsi="Times New Roman" w:cs="Times New Roman"/>
                <w:sz w:val="24"/>
                <w:szCs w:val="24"/>
              </w:rPr>
              <w:t>Медиакомьюнити</w:t>
            </w:r>
            <w:proofErr w:type="spellEnd"/>
            <w:r w:rsidRPr="002B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1C">
              <w:rPr>
                <w:rFonts w:ascii="Times New Roman" w:hAnsi="Times New Roman" w:cs="Times New Roman"/>
                <w:sz w:val="24"/>
                <w:szCs w:val="24"/>
              </w:rPr>
              <w:t>Галицкий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(315 кабинет)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91" w:rsidRPr="008B0B82" w:rsidTr="009E6E31">
        <w:tblPrEx>
          <w:shd w:val="clear" w:color="auto" w:fill="FFF2CC" w:themeFill="accent4" w:themeFillTint="33"/>
        </w:tblPrEx>
        <w:tc>
          <w:tcPr>
            <w:tcW w:w="3640" w:type="dxa"/>
            <w:vMerge w:val="restart"/>
            <w:shd w:val="clear" w:color="auto" w:fill="FFF2CC" w:themeFill="accent4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нелинейные курсы</w:t>
            </w:r>
          </w:p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40" w:type="dxa"/>
            <w:shd w:val="clear" w:color="auto" w:fill="FFF2CC" w:themeFill="accent4" w:themeFillTint="33"/>
          </w:tcPr>
          <w:p w:rsidR="00567891" w:rsidRPr="00BA3AE1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E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640" w:type="dxa"/>
            <w:shd w:val="clear" w:color="auto" w:fill="FFF2CC" w:themeFill="accent4" w:themeFillTint="33"/>
          </w:tcPr>
          <w:p w:rsidR="00567891" w:rsidRPr="00BA3AE1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E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640" w:type="dxa"/>
            <w:shd w:val="clear" w:color="auto" w:fill="FFF2CC" w:themeFill="accent4" w:themeFillTint="33"/>
          </w:tcPr>
          <w:p w:rsidR="00567891" w:rsidRPr="00BA3AE1" w:rsidRDefault="00567891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E1">
              <w:rPr>
                <w:rFonts w:ascii="Times New Roman" w:hAnsi="Times New Roman" w:cs="Times New Roman"/>
                <w:b/>
                <w:sz w:val="24"/>
                <w:szCs w:val="24"/>
              </w:rPr>
              <w:t>5К</w:t>
            </w:r>
          </w:p>
        </w:tc>
      </w:tr>
      <w:tr w:rsidR="00567891" w:rsidRPr="008B0B82" w:rsidTr="009E6E31">
        <w:tblPrEx>
          <w:shd w:val="clear" w:color="auto" w:fill="FFF2CC" w:themeFill="accent4" w:themeFillTint="33"/>
        </w:tblPrEx>
        <w:tc>
          <w:tcPr>
            <w:tcW w:w="3640" w:type="dxa"/>
            <w:vMerge/>
            <w:shd w:val="clear" w:color="auto" w:fill="FFF2CC" w:themeFill="accent4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FFF2CC" w:themeFill="accent4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FFF2CC" w:themeFill="accent4" w:themeFillTint="33"/>
          </w:tcPr>
          <w:p w:rsidR="00567891" w:rsidRPr="00B233B7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B7">
              <w:rPr>
                <w:rFonts w:ascii="Times New Roman" w:hAnsi="Times New Roman" w:cs="Times New Roman"/>
                <w:sz w:val="24"/>
                <w:szCs w:val="24"/>
              </w:rPr>
              <w:t>Медиакомьюнити</w:t>
            </w:r>
            <w:proofErr w:type="spellEnd"/>
            <w:r w:rsidRPr="00B2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B7">
              <w:rPr>
                <w:rFonts w:ascii="Times New Roman" w:hAnsi="Times New Roman" w:cs="Times New Roman"/>
                <w:sz w:val="24"/>
                <w:szCs w:val="24"/>
              </w:rPr>
              <w:t>Галицкий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(выездные сьемки) </w:t>
            </w:r>
          </w:p>
        </w:tc>
        <w:tc>
          <w:tcPr>
            <w:tcW w:w="3640" w:type="dxa"/>
            <w:shd w:val="clear" w:color="auto" w:fill="FFF2CC" w:themeFill="accent4" w:themeFillTint="33"/>
          </w:tcPr>
          <w:p w:rsidR="00567891" w:rsidRPr="008B0B82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практика Литвинова А.С. </w:t>
            </w:r>
          </w:p>
        </w:tc>
      </w:tr>
      <w:tr w:rsidR="00567891" w:rsidRPr="008B0B82" w:rsidTr="009E6E31">
        <w:tblPrEx>
          <w:shd w:val="clear" w:color="auto" w:fill="FFF2CC" w:themeFill="accent4" w:themeFillTint="33"/>
        </w:tblPrEx>
        <w:tc>
          <w:tcPr>
            <w:tcW w:w="3640" w:type="dxa"/>
            <w:vMerge/>
            <w:shd w:val="clear" w:color="auto" w:fill="FFF2CC" w:themeFill="accent4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3"/>
            <w:shd w:val="clear" w:color="auto" w:fill="FFF2CC" w:themeFill="accent4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милосердия (объединение волонтеров)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567891" w:rsidRPr="008B0B82" w:rsidTr="009E6E31">
        <w:tblPrEx>
          <w:shd w:val="clear" w:color="auto" w:fill="FFF2CC" w:themeFill="accent4" w:themeFillTint="33"/>
        </w:tblPrEx>
        <w:tc>
          <w:tcPr>
            <w:tcW w:w="3640" w:type="dxa"/>
            <w:vMerge/>
            <w:shd w:val="clear" w:color="auto" w:fill="FFF2CC" w:themeFill="accent4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3"/>
            <w:shd w:val="clear" w:color="auto" w:fill="FFF2CC" w:themeFill="accent4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пожарный (1 час) </w:t>
            </w:r>
          </w:p>
        </w:tc>
      </w:tr>
      <w:tr w:rsidR="00567891" w:rsidRPr="008B0B82" w:rsidTr="009E6E31">
        <w:tblPrEx>
          <w:shd w:val="clear" w:color="auto" w:fill="FFF2CC" w:themeFill="accent4" w:themeFillTint="33"/>
        </w:tblPrEx>
        <w:tc>
          <w:tcPr>
            <w:tcW w:w="3640" w:type="dxa"/>
            <w:vMerge/>
            <w:shd w:val="clear" w:color="auto" w:fill="FFF2CC" w:themeFill="accent4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3"/>
            <w:shd w:val="clear" w:color="auto" w:fill="FFF2CC" w:themeFill="accent4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школьных лидеров ш9самоуправление) Лукашова А.Н. 317 кабинет (четверг, пятница) </w:t>
            </w:r>
          </w:p>
        </w:tc>
      </w:tr>
      <w:tr w:rsidR="00567891" w:rsidRPr="008B0B82" w:rsidTr="009E6E31">
        <w:tblPrEx>
          <w:shd w:val="clear" w:color="auto" w:fill="FFF2CC" w:themeFill="accent4" w:themeFillTint="33"/>
        </w:tblPrEx>
        <w:tc>
          <w:tcPr>
            <w:tcW w:w="3640" w:type="dxa"/>
            <w:vMerge/>
            <w:shd w:val="clear" w:color="auto" w:fill="FFF2CC" w:themeFill="accent4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3"/>
            <w:shd w:val="clear" w:color="auto" w:fill="FFF2CC" w:themeFill="accent4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1">
              <w:rPr>
                <w:rFonts w:ascii="Times New Roman" w:hAnsi="Times New Roman" w:cs="Times New Roman"/>
                <w:sz w:val="24"/>
                <w:szCs w:val="24"/>
              </w:rPr>
              <w:t>Исторический клуб (региональные и всероссийские конкурсы по гражданско-патриотическому воспитанию, истории, обществознанию)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Литвинова А.С. </w:t>
            </w:r>
          </w:p>
        </w:tc>
      </w:tr>
      <w:tr w:rsidR="00567891" w:rsidRPr="008B0B82" w:rsidTr="009E6E31">
        <w:tblPrEx>
          <w:shd w:val="clear" w:color="auto" w:fill="FFF2CC" w:themeFill="accent4" w:themeFillTint="33"/>
        </w:tblPrEx>
        <w:tc>
          <w:tcPr>
            <w:tcW w:w="3640" w:type="dxa"/>
            <w:vMerge/>
            <w:shd w:val="clear" w:color="auto" w:fill="FFF2CC" w:themeFill="accent4" w:themeFillTint="33"/>
          </w:tcPr>
          <w:p w:rsidR="0056789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3"/>
            <w:shd w:val="clear" w:color="auto" w:fill="FFF2CC" w:themeFill="accent4" w:themeFillTint="33"/>
          </w:tcPr>
          <w:p w:rsidR="00567891" w:rsidRPr="00BA3AE1" w:rsidRDefault="0056789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2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военно-патриотический клуб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К.В. (341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7891" w:rsidRDefault="00567891" w:rsidP="00567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6A" w:rsidRDefault="007D566A"/>
    <w:sectPr w:rsidR="007D566A" w:rsidSect="00567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27"/>
    <w:rsid w:val="002F3E27"/>
    <w:rsid w:val="00567891"/>
    <w:rsid w:val="00591187"/>
    <w:rsid w:val="007D566A"/>
    <w:rsid w:val="0092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31BE"/>
  <w15:chartTrackingRefBased/>
  <w15:docId w15:val="{6BAC659D-003D-48D8-A25F-099235E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2023-10-11T06:27:00Z</dcterms:created>
  <dcterms:modified xsi:type="dcterms:W3CDTF">2023-10-27T08:48:00Z</dcterms:modified>
</cp:coreProperties>
</file>