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F0" w:rsidRPr="00DA6C02" w:rsidRDefault="005A43F0" w:rsidP="005A43F0">
      <w:pPr>
        <w:suppressAutoHyphens/>
        <w:snapToGri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DA6C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F0" w:rsidRPr="00DA6C02" w:rsidRDefault="005A43F0" w:rsidP="005A43F0">
      <w:pPr>
        <w:suppressAutoHyphens/>
        <w:spacing w:after="0" w:line="1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43F0" w:rsidRPr="00DA6C02" w:rsidRDefault="005A43F0" w:rsidP="005A43F0">
      <w:pPr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ПРАВИТЕЛЬСТВО САНКТ-ПЕТЕРБУРГА</w:t>
      </w:r>
    </w:p>
    <w:p w:rsidR="005A43F0" w:rsidRPr="00DA6C02" w:rsidRDefault="005A43F0" w:rsidP="005A43F0">
      <w:pPr>
        <w:keepNext/>
        <w:tabs>
          <w:tab w:val="num" w:pos="0"/>
        </w:tabs>
        <w:suppressAutoHyphens/>
        <w:spacing w:after="0" w:line="200" w:lineRule="exact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ОБЩЕОБРАЗОВАТЕЛЬНОЕ УЧРЕЖДЕНИЕ</w:t>
      </w:r>
    </w:p>
    <w:p w:rsidR="005A43F0" w:rsidRPr="00DA6C02" w:rsidRDefault="005A43F0" w:rsidP="005A43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ОБЩЕОБРАЗОВАТЕЛЬНАЯ ШКОЛА № 253</w:t>
      </w:r>
    </w:p>
    <w:p w:rsidR="005A43F0" w:rsidRPr="00DA6C02" w:rsidRDefault="005A43F0" w:rsidP="005A43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ПРИМОРСКОГО РАЙОНА САНКТ-ПЕТЕРБУРГА</w:t>
      </w:r>
    </w:p>
    <w:p w:rsidR="005A43F0" w:rsidRPr="00DA6C02" w:rsidRDefault="005A43F0" w:rsidP="005A43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ИМЕНИ КАПИТАНА 1-ГО РАНГА П.И. ДЕРЖАВИНА</w:t>
      </w:r>
    </w:p>
    <w:p w:rsidR="005A43F0" w:rsidRPr="00DA6C02" w:rsidRDefault="005A43F0" w:rsidP="005A43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8"/>
          <w:sz w:val="24"/>
          <w:szCs w:val="24"/>
          <w:lang w:eastAsia="ar-SA"/>
        </w:rPr>
      </w:pPr>
      <w:r w:rsidRPr="00DA6C02">
        <w:rPr>
          <w:rFonts w:ascii="Times New Roman" w:hAnsi="Times New Roman" w:cs="Times New Roman"/>
          <w:b/>
          <w:noProof/>
          <w:color w:val="C0504D"/>
          <w:sz w:val="24"/>
          <w:szCs w:val="24"/>
          <w:lang w:eastAsia="ru-RU"/>
        </w:rPr>
        <w:drawing>
          <wp:inline distT="0" distB="0" distL="0" distR="0">
            <wp:extent cx="1619250" cy="1085850"/>
            <wp:effectExtent l="0" t="0" r="0" b="0"/>
            <wp:docPr id="1" name="Рисунок 1" descr="логотип рабочий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бочий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F0" w:rsidRPr="00DA6C02" w:rsidRDefault="005A43F0">
      <w:pPr>
        <w:rPr>
          <w:rFonts w:ascii="Times New Roman" w:hAnsi="Times New Roman" w:cs="Times New Roman"/>
          <w:sz w:val="24"/>
          <w:szCs w:val="24"/>
        </w:rPr>
      </w:pPr>
    </w:p>
    <w:p w:rsidR="005A43F0" w:rsidRPr="00DA6C02" w:rsidRDefault="005A43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7752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D92903" w:rsidRPr="00DA6C02" w:rsidTr="00967D7C">
        <w:trPr>
          <w:trHeight w:val="270"/>
        </w:trPr>
        <w:tc>
          <w:tcPr>
            <w:tcW w:w="3929" w:type="dxa"/>
            <w:hideMark/>
          </w:tcPr>
          <w:p w:rsidR="00967D7C" w:rsidRPr="00DA6C02" w:rsidRDefault="00D9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67D7C" w:rsidRPr="00DA6C02" w:rsidRDefault="00FA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12F2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ГБОУ </w:t>
            </w:r>
            <w:r w:rsidR="00967D7C" w:rsidRPr="00DA6C02">
              <w:rPr>
                <w:rFonts w:ascii="Times New Roman" w:hAnsi="Times New Roman" w:cs="Times New Roman"/>
                <w:sz w:val="24"/>
                <w:szCs w:val="24"/>
              </w:rPr>
              <w:t>школа № 253 Приморского</w:t>
            </w:r>
            <w:r w:rsidR="00AC5B2C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7D7C" w:rsidRPr="00DA6C02" w:rsidRDefault="00AC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967D7C" w:rsidRPr="00DA6C02" w:rsidRDefault="00AC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им. капитана 1-го ранга </w:t>
            </w:r>
          </w:p>
          <w:p w:rsidR="00AC5B2C" w:rsidRPr="00DA6C02" w:rsidRDefault="00AC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П.И. Державина</w:t>
            </w:r>
          </w:p>
          <w:p w:rsidR="00D92903" w:rsidRPr="00DA6C02" w:rsidRDefault="00FD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F510D8" w:rsidRPr="00DA6C02">
              <w:rPr>
                <w:rFonts w:ascii="Times New Roman" w:hAnsi="Times New Roman" w:cs="Times New Roman"/>
                <w:sz w:val="24"/>
                <w:szCs w:val="24"/>
              </w:rPr>
              <w:t>Н.А. Фурсова</w:t>
            </w:r>
          </w:p>
          <w:p w:rsidR="00D92903" w:rsidRDefault="00D92903" w:rsidP="0048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____________________  20</w:t>
            </w:r>
            <w:r w:rsidR="00967D7C" w:rsidRPr="00DA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5079" w:rsidRDefault="00075079" w:rsidP="0048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79" w:rsidRPr="00DA6C02" w:rsidRDefault="00075079" w:rsidP="0048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903" w:rsidRPr="00DA6C02" w:rsidRDefault="00D92903" w:rsidP="00D92903">
      <w:pPr>
        <w:rPr>
          <w:rFonts w:ascii="Times New Roman" w:hAnsi="Times New Roman" w:cs="Times New Roman"/>
          <w:sz w:val="24"/>
          <w:szCs w:val="24"/>
        </w:rPr>
      </w:pPr>
      <w:r w:rsidRPr="00DA6C02">
        <w:rPr>
          <w:rFonts w:ascii="Times New Roman" w:hAnsi="Times New Roman" w:cs="Times New Roman"/>
          <w:sz w:val="24"/>
          <w:szCs w:val="24"/>
        </w:rPr>
        <w:t>ПРИНЯТО</w:t>
      </w:r>
    </w:p>
    <w:p w:rsidR="00D92903" w:rsidRPr="00DA6C02" w:rsidRDefault="00D92903" w:rsidP="00D92903">
      <w:pPr>
        <w:rPr>
          <w:rFonts w:ascii="Times New Roman" w:hAnsi="Times New Roman" w:cs="Times New Roman"/>
          <w:sz w:val="24"/>
          <w:szCs w:val="24"/>
        </w:rPr>
      </w:pPr>
      <w:r w:rsidRPr="00DA6C02">
        <w:rPr>
          <w:rFonts w:ascii="Times New Roman" w:hAnsi="Times New Roman" w:cs="Times New Roman"/>
          <w:sz w:val="24"/>
          <w:szCs w:val="24"/>
        </w:rPr>
        <w:t>На заседании</w:t>
      </w:r>
      <w:r w:rsidR="00AC5B2C" w:rsidRPr="00DA6C02">
        <w:rPr>
          <w:rFonts w:ascii="Times New Roman" w:hAnsi="Times New Roman" w:cs="Times New Roman"/>
          <w:sz w:val="24"/>
          <w:szCs w:val="24"/>
        </w:rPr>
        <w:br/>
      </w:r>
      <w:r w:rsidRPr="00DA6C02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AC5B2C" w:rsidRPr="00DA6C02">
        <w:rPr>
          <w:rFonts w:ascii="Times New Roman" w:hAnsi="Times New Roman" w:cs="Times New Roman"/>
          <w:sz w:val="24"/>
          <w:szCs w:val="24"/>
        </w:rPr>
        <w:br/>
      </w:r>
      <w:r w:rsidRPr="00DA6C02">
        <w:rPr>
          <w:rFonts w:ascii="Times New Roman" w:hAnsi="Times New Roman" w:cs="Times New Roman"/>
          <w:sz w:val="24"/>
          <w:szCs w:val="24"/>
        </w:rPr>
        <w:t>Протокол №</w:t>
      </w:r>
      <w:r w:rsidR="004838A1" w:rsidRPr="00DA6C02">
        <w:rPr>
          <w:rFonts w:ascii="Times New Roman" w:hAnsi="Times New Roman" w:cs="Times New Roman"/>
          <w:sz w:val="24"/>
          <w:szCs w:val="24"/>
        </w:rPr>
        <w:t>1</w:t>
      </w:r>
      <w:r w:rsidR="002262D2" w:rsidRPr="00DA6C02">
        <w:rPr>
          <w:rFonts w:ascii="Times New Roman" w:hAnsi="Times New Roman" w:cs="Times New Roman"/>
          <w:sz w:val="24"/>
          <w:szCs w:val="24"/>
        </w:rPr>
        <w:t>от</w:t>
      </w:r>
      <w:r w:rsidR="00483201">
        <w:rPr>
          <w:rFonts w:ascii="Times New Roman" w:hAnsi="Times New Roman" w:cs="Times New Roman"/>
          <w:sz w:val="24"/>
          <w:szCs w:val="24"/>
        </w:rPr>
        <w:t xml:space="preserve">    </w:t>
      </w:r>
      <w:r w:rsidR="00115F31" w:rsidRPr="00DA6C02">
        <w:rPr>
          <w:rFonts w:ascii="Times New Roman" w:hAnsi="Times New Roman" w:cs="Times New Roman"/>
          <w:sz w:val="24"/>
          <w:szCs w:val="24"/>
        </w:rPr>
        <w:t>.</w:t>
      </w:r>
      <w:r w:rsidR="00BE3A1E" w:rsidRPr="00DA6C02">
        <w:rPr>
          <w:rFonts w:ascii="Times New Roman" w:hAnsi="Times New Roman" w:cs="Times New Roman"/>
          <w:sz w:val="24"/>
          <w:szCs w:val="24"/>
        </w:rPr>
        <w:t>08.</w:t>
      </w:r>
      <w:r w:rsidR="001E2F77" w:rsidRPr="00DA6C02">
        <w:rPr>
          <w:rFonts w:ascii="Times New Roman" w:hAnsi="Times New Roman" w:cs="Times New Roman"/>
          <w:sz w:val="24"/>
          <w:szCs w:val="24"/>
        </w:rPr>
        <w:t>20</w:t>
      </w:r>
      <w:r w:rsidR="00967D7C" w:rsidRPr="00DA6C02">
        <w:rPr>
          <w:rFonts w:ascii="Times New Roman" w:hAnsi="Times New Roman" w:cs="Times New Roman"/>
          <w:sz w:val="24"/>
          <w:szCs w:val="24"/>
        </w:rPr>
        <w:t>2</w:t>
      </w:r>
      <w:r w:rsidR="00483201">
        <w:rPr>
          <w:rFonts w:ascii="Times New Roman" w:hAnsi="Times New Roman" w:cs="Times New Roman"/>
          <w:sz w:val="24"/>
          <w:szCs w:val="24"/>
        </w:rPr>
        <w:t>3</w:t>
      </w:r>
      <w:r w:rsidRPr="00DA6C02">
        <w:rPr>
          <w:rFonts w:ascii="Times New Roman" w:hAnsi="Times New Roman" w:cs="Times New Roman"/>
          <w:sz w:val="24"/>
          <w:szCs w:val="24"/>
        </w:rPr>
        <w:t>г.</w:t>
      </w:r>
    </w:p>
    <w:p w:rsidR="00BB3F5B" w:rsidRPr="00DA6C02" w:rsidRDefault="00BB3F5B" w:rsidP="00D92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Pr="00075079" w:rsidRDefault="00075079" w:rsidP="00075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7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75079" w:rsidRDefault="00075079" w:rsidP="00075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79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075079" w:rsidRDefault="00075079" w:rsidP="00075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79">
        <w:rPr>
          <w:rFonts w:ascii="Times New Roman" w:hAnsi="Times New Roman" w:cs="Times New Roman"/>
          <w:b/>
          <w:sz w:val="24"/>
          <w:szCs w:val="24"/>
        </w:rPr>
        <w:t>в ГБОУ школе №253им. капитана 1-го ранга П.И. Державина Приморского района</w:t>
      </w:r>
    </w:p>
    <w:p w:rsidR="00075079" w:rsidRDefault="00075079" w:rsidP="00075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79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75079" w:rsidRPr="00075079" w:rsidRDefault="00075079" w:rsidP="00075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79">
        <w:rPr>
          <w:rFonts w:ascii="Times New Roman" w:hAnsi="Times New Roman" w:cs="Times New Roman"/>
          <w:b/>
          <w:sz w:val="24"/>
          <w:szCs w:val="24"/>
        </w:rPr>
        <w:t>на 2023– 2027 учебный год</w:t>
      </w: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Default="00075079" w:rsidP="00075079">
      <w:pPr>
        <w:rPr>
          <w:rFonts w:ascii="Times New Roman" w:hAnsi="Times New Roman" w:cs="Times New Roman"/>
          <w:b/>
        </w:rPr>
      </w:pPr>
    </w:p>
    <w:p w:rsidR="00075079" w:rsidRPr="00C400DA" w:rsidRDefault="00075079" w:rsidP="00075079">
      <w:pPr>
        <w:rPr>
          <w:rFonts w:ascii="Times New Roman" w:hAnsi="Times New Roman" w:cs="Times New Roman"/>
          <w:b/>
        </w:rPr>
      </w:pPr>
      <w:r w:rsidRPr="00C400DA">
        <w:rPr>
          <w:rFonts w:ascii="Times New Roman" w:hAnsi="Times New Roman" w:cs="Times New Roman"/>
          <w:b/>
        </w:rPr>
        <w:lastRenderedPageBreak/>
        <w:t xml:space="preserve">1. Общие положения 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1.1. План работы по противодействию коррупции ГБОУ школы № </w:t>
      </w:r>
      <w:r>
        <w:rPr>
          <w:rFonts w:ascii="Times New Roman" w:hAnsi="Times New Roman" w:cs="Times New Roman"/>
        </w:rPr>
        <w:t>253</w:t>
      </w:r>
      <w:r w:rsidRPr="00D3324C">
        <w:rPr>
          <w:rFonts w:ascii="Times New Roman" w:hAnsi="Times New Roman" w:cs="Times New Roman"/>
        </w:rPr>
        <w:t xml:space="preserve"> Приморского района Санкт-Петербурга разработан на основании: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Конвенции ООН против коррупции (Принятой Генеральной Ассамблеей ООН на 51-ом пленарном заседании 31 октября 2003 года);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Основ государственной политики Российской Федерации в сфере развития правовой грамотности и правосознания граждан (утвержденных Президентом Российской Федерации 28.04.2011 № Пр-1168);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Федерального закона от 25.12.2008 № 273-ФЗ «О противодействии коррупции» (в редакции от 30.09.2013);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• Национальный план противодействия коррупции на 2018 - 2020 годы, утвержденный Указом Президента Российской Федерации от 29 июня 2018 г. № 378 “О Национальном плане противодействия коррупции на 2018 - 2020 годы”;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Указа Президента Российской Федерации от 02.04.2013 № 309 «О мерах по реализации отдельных положений Федерального закона «О противодействии коррупции» с изменениями и дополнениями от 6 июня, 8 июля, 3 декабря 2013 г., 23 июня, 25 июля 2014 г., 8 марта 2015г., 8 июня 2016г., 21 февраля, 19 сентября, 9 октября 2017г., 30 октября 2018г., 13 мая 2019 г.,</w:t>
      </w:r>
      <w:r w:rsidRPr="000A6B07">
        <w:rPr>
          <w:rFonts w:ascii="Times New Roman" w:hAnsi="Times New Roman" w:cs="Times New Roman"/>
          <w:b/>
        </w:rPr>
        <w:t>16 марта 2023 г;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с изменениями и дополнениями от 18 декабря 2012 г., 27 марта, 27 ноября 2013 г., 30 января, 18 июля 2015г., 17 июля 2017г.; 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• Распоряжения Правительства Российской Федерации от 29 января 2019 г. N 98-р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«Об утверждении Программы по антикоррупционному просвещению обучающихся на 2019 год»;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Закона Санкт-Петербурга от 14.11.2008 № 674-122 «О дополнительных мерах по противодействию коррупции в Санкт-Петербурге» (с изменениями на 21 декабря 2022г).;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Закона Санкт-Петербурга от 29.09.2010 № 504-118 «О мерах по реализации статьи 12 Федерального закона «О противодействии коррупции»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с изменениями на 16 ноября 2016 г.;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Постановления Правительства Санкт-Петербурга от 24.03.2010 № 307 «О порядке организации антикоррупционной пропаганды в Санкт-Петербурге» с изменениями на 06 октября 2015 г.;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Постановление Правительства Санкт-Петербурга от 17.12.2009 №1448 «О порядке проведения антикоррупционного мониторинга в Санкт-Петербурге» с изменениями на 21 июля 2022г.;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Постановления Правительства Санкт-Петербурга от 17.02.2009 № 156 «Об особенностях рассмотрения исполнительными органами государственной власти Санкт-Петербурга обращений граждан о коррупции»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с изменениями на 3 февраля 2016г.;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Постановления Правительства Санкт-Петербурга от 29.06.2011 № 864 «О мерах по реализации Закона Санкт-Петербурга «Об обеспечении доступа к информации о деятельности государственных органов Санкт-Петербурга» с изменениями на 12 декабря 2017г.;</w:t>
      </w:r>
      <w:r w:rsidRPr="00EA086F">
        <w:rPr>
          <w:rFonts w:ascii="Times New Roman" w:hAnsi="Times New Roman" w:cs="Times New Roman"/>
          <w:b/>
        </w:rPr>
        <w:t>31 мая 2023 г</w:t>
      </w:r>
      <w:r w:rsidRPr="00D3324C">
        <w:rPr>
          <w:rFonts w:ascii="Times New Roman" w:hAnsi="Times New Roman" w:cs="Times New Roman"/>
        </w:rPr>
        <w:t>..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Распоряжения Комитета по вопросам законности, правопорядка и безопасности от 10.12.2014 №283-р «Об утверждении Методических рекомендаций по проведению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антикоррупционного мониторинга в Санкт-Петербурге»;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lastRenderedPageBreak/>
        <w:t xml:space="preserve"> • Распоряжения Комитета по образованию от 07.06.2016 № 23-ра «Об утверждении Комплекса мер, направленных на недопущение незаконных сборов денежных средств с родителей (законных представителей) обучающихся в государственных образовательных организациях Санкт-Петербурга» с изменениями на 10 июля 2017г.; 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• Распоряжения Комитета по образованию от 30.10.2013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Санкт-Петербурга»;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• Распоряжения Комитета по вопросам законности, правопорядка и безопасности от 29.05.2015 №127-р «Об утверждении Методических рекомендаций по формированию и организации деятельности комиссии по противодействию коррупции в государственных учреждениях Санкт</w:t>
      </w:r>
      <w:r>
        <w:rPr>
          <w:rFonts w:ascii="Times New Roman" w:hAnsi="Times New Roman" w:cs="Times New Roman"/>
        </w:rPr>
        <w:t>-</w:t>
      </w:r>
      <w:r w:rsidRPr="00D3324C">
        <w:rPr>
          <w:rFonts w:ascii="Times New Roman" w:hAnsi="Times New Roman" w:cs="Times New Roman"/>
        </w:rPr>
        <w:t>Петербурга (государственном унитарном предприятии Санкт-Петербурга), подведомственном исполнительному органу государственной власти Санкт</w:t>
      </w:r>
      <w:r>
        <w:rPr>
          <w:rFonts w:ascii="Times New Roman" w:hAnsi="Times New Roman" w:cs="Times New Roman"/>
        </w:rPr>
        <w:t>-</w:t>
      </w:r>
      <w:r w:rsidRPr="00D3324C">
        <w:rPr>
          <w:rFonts w:ascii="Times New Roman" w:hAnsi="Times New Roman" w:cs="Times New Roman"/>
        </w:rPr>
        <w:t xml:space="preserve">Петербурга. 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• Распоряжение администрации Приморского района Санкт-Петербурга № 10-р от </w:t>
      </w:r>
      <w:r w:rsidRPr="005F03EF">
        <w:rPr>
          <w:rFonts w:ascii="Times New Roman" w:hAnsi="Times New Roman" w:cs="Times New Roman"/>
          <w:b/>
        </w:rPr>
        <w:t>12.01.2023</w:t>
      </w:r>
      <w:r w:rsidRPr="00D3324C">
        <w:rPr>
          <w:rFonts w:ascii="Times New Roman" w:hAnsi="Times New Roman" w:cs="Times New Roman"/>
        </w:rPr>
        <w:t xml:space="preserve"> "О плане мероприятий по противодействию коррупции в администрации Приморского района Санкт-Петербурга на </w:t>
      </w:r>
      <w:r w:rsidRPr="00EA086F">
        <w:rPr>
          <w:rFonts w:ascii="Times New Roman" w:hAnsi="Times New Roman" w:cs="Times New Roman"/>
          <w:b/>
        </w:rPr>
        <w:t>2023-2027 годы</w:t>
      </w:r>
      <w:r w:rsidRPr="00D3324C">
        <w:rPr>
          <w:rFonts w:ascii="Times New Roman" w:hAnsi="Times New Roman" w:cs="Times New Roman"/>
        </w:rPr>
        <w:t xml:space="preserve">") 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>1.2. План определяет основные направления реализации антикоррупционной политики в ГБОУ школе №</w:t>
      </w:r>
      <w:r>
        <w:rPr>
          <w:rFonts w:ascii="Times New Roman" w:hAnsi="Times New Roman" w:cs="Times New Roman"/>
        </w:rPr>
        <w:t>253</w:t>
      </w:r>
      <w:r w:rsidRPr="00D3324C">
        <w:rPr>
          <w:rFonts w:ascii="Times New Roman" w:hAnsi="Times New Roman" w:cs="Times New Roman"/>
        </w:rPr>
        <w:t xml:space="preserve"> Приморского района Санкт-Петербурга, систему и перечень программных мероприятий, направленных на противодействие коррупции в образовательной организации.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t xml:space="preserve"> 1.3. Контроль за реализацией Плана по противодействию коррупции в ГБОУ школе № </w:t>
      </w:r>
      <w:r>
        <w:rPr>
          <w:rFonts w:ascii="Times New Roman" w:hAnsi="Times New Roman" w:cs="Times New Roman"/>
        </w:rPr>
        <w:t xml:space="preserve">253 </w:t>
      </w:r>
      <w:r w:rsidRPr="00D3324C">
        <w:rPr>
          <w:rFonts w:ascii="Times New Roman" w:hAnsi="Times New Roman" w:cs="Times New Roman"/>
        </w:rPr>
        <w:t>Приморского района Санкт-Петербурга осуществляется директором школы и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комиссией по противодействию коррупции.</w:t>
      </w:r>
    </w:p>
    <w:p w:rsidR="00075079" w:rsidRDefault="00075079" w:rsidP="00075079">
      <w:pPr>
        <w:rPr>
          <w:rFonts w:ascii="Times New Roman" w:hAnsi="Times New Roman" w:cs="Times New Roman"/>
          <w:b/>
        </w:rPr>
      </w:pPr>
      <w:r w:rsidRPr="00D3324C">
        <w:rPr>
          <w:rFonts w:ascii="Times New Roman" w:hAnsi="Times New Roman" w:cs="Times New Roman"/>
          <w:b/>
        </w:rPr>
        <w:t xml:space="preserve"> 2. Цели и задачи: 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sym w:font="Symbol" w:char="F0B7"/>
      </w:r>
      <w:r w:rsidRPr="00D3324C">
        <w:rPr>
          <w:rFonts w:ascii="Times New Roman" w:hAnsi="Times New Roman" w:cs="Times New Roman"/>
        </w:rPr>
        <w:t xml:space="preserve">  исключение возможности фактов коррупции в ГБОУ школе № </w:t>
      </w:r>
      <w:r>
        <w:rPr>
          <w:rFonts w:ascii="Times New Roman" w:hAnsi="Times New Roman" w:cs="Times New Roman"/>
        </w:rPr>
        <w:t>25</w:t>
      </w:r>
      <w:r w:rsidRPr="00D332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Приморского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 xml:space="preserve">района Санкт-Петербурга;  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sym w:font="Symbol" w:char="F0B7"/>
      </w:r>
      <w:r w:rsidRPr="00D3324C">
        <w:rPr>
          <w:rFonts w:ascii="Times New Roman" w:hAnsi="Times New Roman" w:cs="Times New Roman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 xml:space="preserve">деятельности администрации и работников школы; 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sym w:font="Symbol" w:char="F0B7"/>
      </w:r>
      <w:r w:rsidRPr="00D3324C">
        <w:rPr>
          <w:rFonts w:ascii="Times New Roman" w:hAnsi="Times New Roman" w:cs="Times New Roman"/>
        </w:rPr>
        <w:t xml:space="preserve"> повышение эффективности управления, качества и доступности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предоставляемых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 xml:space="preserve">школой образовательных услуг;  </w:t>
      </w:r>
    </w:p>
    <w:p w:rsidR="00075079" w:rsidRDefault="00075079" w:rsidP="00075079">
      <w:pPr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sym w:font="Symbol" w:char="F0B7"/>
      </w:r>
      <w:r w:rsidRPr="00D3324C">
        <w:rPr>
          <w:rFonts w:ascii="Times New Roman" w:hAnsi="Times New Roman" w:cs="Times New Roman"/>
        </w:rPr>
        <w:t>содействие реализации прав граждан на доступ к информации о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 xml:space="preserve">школы;  </w:t>
      </w:r>
    </w:p>
    <w:p w:rsidR="00BB3F5B" w:rsidRDefault="00075079" w:rsidP="00075079">
      <w:pPr>
        <w:jc w:val="center"/>
        <w:rPr>
          <w:rFonts w:ascii="Times New Roman" w:hAnsi="Times New Roman" w:cs="Times New Roman"/>
        </w:rPr>
      </w:pPr>
      <w:r w:rsidRPr="00D3324C">
        <w:rPr>
          <w:rFonts w:ascii="Times New Roman" w:hAnsi="Times New Roman" w:cs="Times New Roman"/>
        </w:rPr>
        <w:sym w:font="Symbol" w:char="F0B7"/>
      </w:r>
      <w:r w:rsidRPr="00D3324C">
        <w:rPr>
          <w:rFonts w:ascii="Times New Roman" w:hAnsi="Times New Roman" w:cs="Times New Roman"/>
        </w:rPr>
        <w:t>обеспечение неотвратимости ответственности за совершение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коррупционных</w:t>
      </w:r>
      <w:r>
        <w:rPr>
          <w:rFonts w:ascii="Times New Roman" w:hAnsi="Times New Roman" w:cs="Times New Roman"/>
        </w:rPr>
        <w:t xml:space="preserve"> </w:t>
      </w:r>
      <w:r w:rsidRPr="00D3324C">
        <w:rPr>
          <w:rFonts w:ascii="Times New Roman" w:hAnsi="Times New Roman" w:cs="Times New Roman"/>
        </w:rPr>
        <w:t>правонарушений работниками школы</w:t>
      </w:r>
    </w:p>
    <w:p w:rsidR="00075079" w:rsidRDefault="00075079" w:rsidP="00075079">
      <w:pPr>
        <w:jc w:val="center"/>
        <w:rPr>
          <w:rFonts w:ascii="Times New Roman" w:hAnsi="Times New Roman" w:cs="Times New Roman"/>
        </w:rPr>
      </w:pPr>
    </w:p>
    <w:p w:rsidR="00075079" w:rsidRDefault="00075079" w:rsidP="00075079">
      <w:pPr>
        <w:jc w:val="center"/>
        <w:rPr>
          <w:rFonts w:ascii="Times New Roman" w:hAnsi="Times New Roman" w:cs="Times New Roman"/>
        </w:rPr>
      </w:pPr>
    </w:p>
    <w:p w:rsidR="00075079" w:rsidRDefault="00075079" w:rsidP="00075079">
      <w:pPr>
        <w:jc w:val="center"/>
        <w:rPr>
          <w:rFonts w:ascii="Times New Roman" w:hAnsi="Times New Roman" w:cs="Times New Roman"/>
        </w:rPr>
      </w:pPr>
    </w:p>
    <w:p w:rsidR="00075079" w:rsidRDefault="00075079" w:rsidP="00075079">
      <w:pPr>
        <w:jc w:val="center"/>
        <w:rPr>
          <w:rFonts w:ascii="Times New Roman" w:hAnsi="Times New Roman" w:cs="Times New Roman"/>
        </w:rPr>
      </w:pPr>
    </w:p>
    <w:p w:rsidR="00075079" w:rsidRDefault="00075079" w:rsidP="00075079">
      <w:pPr>
        <w:jc w:val="center"/>
        <w:rPr>
          <w:rFonts w:ascii="Times New Roman" w:hAnsi="Times New Roman" w:cs="Times New Roman"/>
        </w:rPr>
      </w:pPr>
    </w:p>
    <w:p w:rsidR="00075079" w:rsidRDefault="00075079" w:rsidP="00075079">
      <w:pPr>
        <w:jc w:val="center"/>
        <w:rPr>
          <w:rFonts w:ascii="Times New Roman" w:hAnsi="Times New Roman" w:cs="Times New Roman"/>
        </w:rPr>
      </w:pPr>
    </w:p>
    <w:p w:rsidR="00075079" w:rsidRPr="00DA6C02" w:rsidRDefault="00075079" w:rsidP="00075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03" w:rsidRPr="00DA6C02" w:rsidRDefault="00D92903" w:rsidP="00D92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02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D92903" w:rsidRPr="00DA6C02" w:rsidRDefault="00D92903" w:rsidP="00D92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02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ГБОУ школе № 253 Приморского района Санкт-Петербурга на 20</w:t>
      </w:r>
      <w:r w:rsidR="00DC4D04" w:rsidRPr="00DA6C02">
        <w:rPr>
          <w:rFonts w:ascii="Times New Roman" w:hAnsi="Times New Roman" w:cs="Times New Roman"/>
          <w:b/>
          <w:sz w:val="24"/>
          <w:szCs w:val="24"/>
        </w:rPr>
        <w:t>2</w:t>
      </w:r>
      <w:r w:rsidR="00F47AF8" w:rsidRPr="00DA6C02">
        <w:rPr>
          <w:rFonts w:ascii="Times New Roman" w:hAnsi="Times New Roman" w:cs="Times New Roman"/>
          <w:b/>
          <w:sz w:val="24"/>
          <w:szCs w:val="24"/>
        </w:rPr>
        <w:t>3</w:t>
      </w:r>
      <w:r w:rsidRPr="00DA6C02">
        <w:rPr>
          <w:rFonts w:ascii="Times New Roman" w:hAnsi="Times New Roman" w:cs="Times New Roman"/>
          <w:b/>
          <w:sz w:val="24"/>
          <w:szCs w:val="24"/>
        </w:rPr>
        <w:t>– 20</w:t>
      </w:r>
      <w:r w:rsidR="00DC4D04" w:rsidRPr="00DA6C02">
        <w:rPr>
          <w:rFonts w:ascii="Times New Roman" w:hAnsi="Times New Roman" w:cs="Times New Roman"/>
          <w:b/>
          <w:sz w:val="24"/>
          <w:szCs w:val="24"/>
        </w:rPr>
        <w:t>2</w:t>
      </w:r>
      <w:r w:rsidR="00483201">
        <w:rPr>
          <w:rFonts w:ascii="Times New Roman" w:hAnsi="Times New Roman" w:cs="Times New Roman"/>
          <w:b/>
          <w:sz w:val="24"/>
          <w:szCs w:val="24"/>
        </w:rPr>
        <w:t>7</w:t>
      </w:r>
      <w:r w:rsidR="00926326" w:rsidRPr="00DA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C0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1984"/>
      </w:tblGrid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483F17" w:rsidP="00483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Наименованием м</w:t>
            </w:r>
            <w:r w:rsidR="00D92903"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83F17"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BB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противодействию коррупции в ГБОУ школе №253</w:t>
            </w:r>
            <w:r w:rsidR="00BD5E71" w:rsidRPr="00DA6C0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AC5B2C" w:rsidRPr="00D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E71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капитана </w:t>
            </w:r>
            <w:r w:rsidR="00AC5B2C" w:rsidRPr="00DA6C02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  <w:r w:rsidR="00BD5E71" w:rsidRPr="00DA6C02">
              <w:rPr>
                <w:rFonts w:ascii="Times New Roman" w:hAnsi="Times New Roman" w:cs="Times New Roman"/>
                <w:sz w:val="24"/>
                <w:szCs w:val="24"/>
              </w:rPr>
              <w:t>о ранга П.И. Державина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района Санкт-Петербурга, в том числе по предупреждению проявления бытовой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03" w:rsidRPr="00DA6C02" w:rsidRDefault="00D92903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541C9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13C31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03" w:rsidRPr="00DA6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D04" w:rsidRPr="00DA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C31" w:rsidRPr="00DA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794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03" w:rsidRPr="00DA6C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A5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</w:t>
            </w:r>
            <w:r w:rsidR="00D92903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локальных нормативных актов учреждения на наличие коррупционной составляющей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работы по своевременному внесению в них изменений.</w:t>
            </w:r>
          </w:p>
          <w:p w:rsidR="0026171F" w:rsidRPr="00DA6C02" w:rsidRDefault="0026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03" w:rsidRPr="00DA6C02" w:rsidRDefault="00D92903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3" w:rsidRPr="00DA6C02" w:rsidRDefault="00A53D8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2903" w:rsidRPr="00DA6C02" w:rsidRDefault="00A53D8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D04" w:rsidRPr="00DA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C31" w:rsidRPr="00DA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DC4D04" w:rsidRPr="00DA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AF8" w:rsidRPr="00DA6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13C31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31" w:rsidRPr="00DA6C02" w:rsidRDefault="00B13C31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31" w:rsidRPr="00DA6C02" w:rsidRDefault="00B1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противодействию коррупции в ГБОУ школе №253 </w:t>
            </w:r>
          </w:p>
          <w:p w:rsidR="00B13C31" w:rsidRPr="00DA6C02" w:rsidRDefault="00B13C31" w:rsidP="00B1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вопросов, касающихся предотвращению или урегулированию конфликтов интересов работников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31" w:rsidRPr="00DA6C02" w:rsidRDefault="00B13C31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31" w:rsidRPr="00DA6C02" w:rsidRDefault="00B13C31" w:rsidP="00075079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ab/>
              <w:t>Один раз в полугодие</w:t>
            </w: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3C31" w:rsidRPr="00DA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2903" w:rsidRPr="00DA6C02" w:rsidRDefault="00D92903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BD24E8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92903" w:rsidRPr="00DA6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D04" w:rsidRPr="00DA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C31" w:rsidRPr="00DA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903" w:rsidRPr="00DA6C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антикоррупционном мониторинге</w:t>
            </w: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по показателям мониторинга в соответствии с законодательством Санкт-Петербурга.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2903" w:rsidRPr="00DA6C02" w:rsidRDefault="00D92903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объеме компетенции.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03" w:rsidRPr="00DA6C02" w:rsidRDefault="00D92903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37F9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DA6C02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школе. </w:t>
            </w:r>
          </w:p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образовательном учреждении выступлений работников правоохранительных органов перед сотрудниками школы по вопросам пресечения коррупционных правонарушений. </w:t>
            </w:r>
          </w:p>
          <w:p w:rsidR="00A337F9" w:rsidRPr="00DA6C02" w:rsidRDefault="00A337F9" w:rsidP="00DA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ведением и обновлением в разделе «Противодействие коррупции» на официальн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02" w:rsidRPr="00DA6C0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2" w:rsidRDefault="00DA6C02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93FF7" w:rsidRDefault="00193FF7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79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2023-27 гг.</w:t>
            </w: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D92903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A1" w:rsidRPr="00DA6C02" w:rsidRDefault="00D92903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обращений граждан, содержащих сведения о коррупции по вопросам, находящимся в компетенции администрации школы.</w:t>
            </w:r>
          </w:p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предотвращению и урегулированию случаев конфликтов интересов в учреждении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03" w:rsidRPr="00DA6C02" w:rsidRDefault="00A337F9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3" w:rsidRPr="00DA6C02" w:rsidRDefault="00D9290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обращений</w:t>
            </w:r>
          </w:p>
        </w:tc>
      </w:tr>
      <w:tr w:rsidR="004838A1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1" w:rsidRPr="00DA6C02" w:rsidRDefault="004838A1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8A1" w:rsidRPr="00DA6C02" w:rsidRDefault="004838A1" w:rsidP="004838A1">
            <w:pPr>
              <w:pStyle w:val="aa"/>
              <w:spacing w:before="0" w:beforeAutospacing="0" w:after="0" w:afterAutospacing="0" w:line="269" w:lineRule="atLeast"/>
              <w:ind w:left="142"/>
            </w:pPr>
            <w:r w:rsidRPr="00DA6C02">
              <w:rPr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4838A1" w:rsidRPr="00DA6C02" w:rsidRDefault="004838A1" w:rsidP="004838A1">
            <w:pPr>
              <w:pStyle w:val="aa"/>
              <w:spacing w:before="0" w:beforeAutospacing="0" w:after="0" w:afterAutospacing="0" w:line="269" w:lineRule="atLeast"/>
              <w:ind w:left="142"/>
            </w:pPr>
            <w:r w:rsidRPr="00DA6C02">
              <w:rPr>
                <w:color w:val="000000"/>
              </w:rPr>
              <w:t>-  аттестация педагогов школы;</w:t>
            </w:r>
          </w:p>
          <w:p w:rsidR="004838A1" w:rsidRPr="00DA6C02" w:rsidRDefault="004838A1" w:rsidP="004838A1">
            <w:pPr>
              <w:pStyle w:val="aa"/>
              <w:spacing w:before="0" w:beforeAutospacing="0" w:after="0" w:afterAutospacing="0" w:line="269" w:lineRule="atLeast"/>
              <w:ind w:left="142"/>
            </w:pPr>
            <w:r w:rsidRPr="00DA6C02">
              <w:rPr>
                <w:color w:val="000000"/>
              </w:rPr>
              <w:t>-  мониторинговые исследования в сфере образования;</w:t>
            </w:r>
          </w:p>
          <w:p w:rsidR="004838A1" w:rsidRPr="00DA6C02" w:rsidRDefault="004838A1" w:rsidP="004838A1">
            <w:pPr>
              <w:pStyle w:val="aa"/>
              <w:spacing w:before="0" w:beforeAutospacing="0" w:after="0" w:afterAutospacing="0" w:line="269" w:lineRule="atLeast"/>
              <w:ind w:left="142"/>
            </w:pPr>
            <w:r w:rsidRPr="00DA6C02">
              <w:rPr>
                <w:color w:val="000000"/>
              </w:rPr>
              <w:t>-  статистические наблюдения;</w:t>
            </w:r>
          </w:p>
          <w:p w:rsidR="004838A1" w:rsidRPr="00DA6C02" w:rsidRDefault="004838A1" w:rsidP="004838A1">
            <w:pPr>
              <w:pStyle w:val="aa"/>
              <w:spacing w:before="0" w:beforeAutospacing="0" w:after="0" w:afterAutospacing="0" w:line="269" w:lineRule="atLeast"/>
              <w:ind w:left="142"/>
            </w:pPr>
            <w:r w:rsidRPr="00DA6C02">
              <w:rPr>
                <w:color w:val="000000"/>
              </w:rPr>
              <w:t>-  самоанализ деятельности ОУ;</w:t>
            </w:r>
          </w:p>
          <w:p w:rsidR="004838A1" w:rsidRPr="00DA6C02" w:rsidRDefault="004838A1" w:rsidP="004838A1">
            <w:pPr>
              <w:pStyle w:val="aa"/>
              <w:spacing w:before="0" w:beforeAutospacing="0" w:after="0" w:afterAutospacing="0" w:line="269" w:lineRule="atLeast"/>
              <w:ind w:left="142"/>
            </w:pPr>
            <w:r w:rsidRPr="00DA6C02">
              <w:rPr>
                <w:color w:val="000000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4838A1" w:rsidRPr="00DA6C02" w:rsidRDefault="004838A1" w:rsidP="004838A1">
            <w:pPr>
              <w:pStyle w:val="aa"/>
              <w:spacing w:before="0" w:beforeAutospacing="0" w:after="0" w:afterAutospacing="0" w:line="269" w:lineRule="atLeast"/>
              <w:ind w:left="142"/>
            </w:pPr>
            <w:r w:rsidRPr="00DA6C02">
              <w:rPr>
                <w:color w:val="000000"/>
              </w:rPr>
              <w:t>-  организация информирования участников ГИА и их родителей (законных представителей);</w:t>
            </w:r>
          </w:p>
          <w:p w:rsidR="004838A1" w:rsidRPr="00DA6C02" w:rsidRDefault="004838A1" w:rsidP="004838A1">
            <w:pPr>
              <w:pStyle w:val="aa"/>
              <w:spacing w:before="0" w:beforeAutospacing="0" w:after="0" w:afterAutospacing="0" w:line="269" w:lineRule="atLeast"/>
              <w:ind w:left="142"/>
            </w:pPr>
            <w:r w:rsidRPr="00DA6C02">
              <w:rPr>
                <w:color w:val="000000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8A1" w:rsidRPr="00DA6C02" w:rsidRDefault="004838A1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4838A1" w:rsidRPr="00DA6C02" w:rsidRDefault="004838A1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A337F9" w:rsidRPr="00DA6C02" w:rsidRDefault="00A337F9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A6C02">
              <w:rPr>
                <w:color w:val="000000"/>
              </w:rPr>
              <w:t>Директор</w:t>
            </w:r>
          </w:p>
          <w:p w:rsidR="00A337F9" w:rsidRPr="00DA6C02" w:rsidRDefault="00A337F9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A337F9" w:rsidRPr="00DA6C02" w:rsidRDefault="00A337F9" w:rsidP="00075079">
            <w:pPr>
              <w:pStyle w:val="aa"/>
              <w:spacing w:before="0" w:beforeAutospacing="0" w:after="0" w:afterAutospacing="0"/>
            </w:pPr>
            <w:r w:rsidRPr="00DA6C02">
              <w:rPr>
                <w:color w:val="000000"/>
              </w:rPr>
              <w:t>Зам. директора</w:t>
            </w:r>
          </w:p>
          <w:p w:rsidR="00A337F9" w:rsidRPr="00DA6C02" w:rsidRDefault="00A337F9" w:rsidP="00075079">
            <w:pPr>
              <w:pStyle w:val="aa"/>
              <w:spacing w:before="0" w:beforeAutospacing="0" w:after="0" w:afterAutospacing="0"/>
            </w:pPr>
            <w:r w:rsidRPr="00DA6C02">
              <w:rPr>
                <w:color w:val="000000"/>
              </w:rPr>
              <w:t>по УВР,</w:t>
            </w:r>
          </w:p>
          <w:p w:rsidR="004838A1" w:rsidRPr="00DA6C02" w:rsidRDefault="004838A1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4838A1" w:rsidRPr="00DA6C02" w:rsidRDefault="004838A1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4838A1" w:rsidRPr="00DA6C02" w:rsidRDefault="004838A1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4838A1" w:rsidRPr="00DA6C02" w:rsidRDefault="004838A1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4838A1" w:rsidRPr="00DA6C02" w:rsidRDefault="004838A1" w:rsidP="00075079">
            <w:pPr>
              <w:pStyle w:val="aa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8A1" w:rsidRPr="00DA6C02" w:rsidRDefault="004838A1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075079" w:rsidRDefault="00DA6C02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A6C02" w:rsidRPr="00DA6C02" w:rsidRDefault="00DA6C02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2023-27 гг.</w:t>
            </w:r>
          </w:p>
          <w:p w:rsidR="004838A1" w:rsidRPr="00DA6C02" w:rsidRDefault="004838A1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4838A1" w:rsidRPr="00DA6C02" w:rsidRDefault="004838A1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4838A1" w:rsidRPr="00DA6C02" w:rsidRDefault="004838A1" w:rsidP="00075079">
            <w:pPr>
              <w:pStyle w:val="aa"/>
              <w:spacing w:before="0" w:beforeAutospacing="0" w:after="0" w:afterAutospacing="0" w:line="269" w:lineRule="atLeast"/>
            </w:pPr>
          </w:p>
        </w:tc>
      </w:tr>
      <w:tr w:rsidR="004838A1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1" w:rsidRPr="00DA6C02" w:rsidRDefault="004838A1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6C02" w:rsidRDefault="004838A1" w:rsidP="004838A1">
            <w:pPr>
              <w:pStyle w:val="aa"/>
              <w:spacing w:before="0" w:beforeAutospacing="0" w:after="0" w:afterAutospacing="0" w:line="274" w:lineRule="atLeast"/>
              <w:ind w:left="144"/>
              <w:rPr>
                <w:color w:val="000000"/>
              </w:rPr>
            </w:pPr>
            <w:r w:rsidRPr="00DA6C02">
              <w:rPr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    об основном общем образовании.</w:t>
            </w:r>
          </w:p>
          <w:p w:rsidR="004838A1" w:rsidRPr="00DA6C02" w:rsidRDefault="004838A1" w:rsidP="004838A1">
            <w:pPr>
              <w:pStyle w:val="aa"/>
              <w:spacing w:before="0" w:beforeAutospacing="0" w:after="0" w:afterAutospacing="0" w:line="274" w:lineRule="atLeast"/>
              <w:ind w:left="144"/>
            </w:pPr>
            <w:r w:rsidRPr="00DA6C02">
              <w:rPr>
                <w:color w:val="000000"/>
              </w:rPr>
              <w:t xml:space="preserve"> Определение ответственности должностных лиц.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37F9" w:rsidRDefault="00A337F9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A6C02">
              <w:rPr>
                <w:color w:val="000000"/>
              </w:rPr>
              <w:t>Директор</w:t>
            </w:r>
          </w:p>
          <w:p w:rsidR="00193FF7" w:rsidRPr="00DA6C02" w:rsidRDefault="00193FF7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4838A1" w:rsidRPr="00DA6C02" w:rsidRDefault="00A337F9" w:rsidP="00075079">
            <w:pPr>
              <w:pStyle w:val="aa"/>
              <w:spacing w:before="0" w:beforeAutospacing="0" w:after="0" w:afterAutospacing="0"/>
            </w:pPr>
            <w:r w:rsidRPr="00DA6C02">
              <w:rPr>
                <w:color w:val="000000"/>
              </w:rPr>
              <w:t xml:space="preserve"> Секретарь учебной части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079" w:rsidRDefault="00A337F9" w:rsidP="00075079">
            <w:pPr>
              <w:pStyle w:val="aa"/>
              <w:spacing w:before="0" w:beforeAutospacing="0" w:after="0" w:afterAutospacing="0"/>
            </w:pPr>
            <w:r w:rsidRPr="00DA6C02">
              <w:t>В течение</w:t>
            </w:r>
          </w:p>
          <w:p w:rsidR="004838A1" w:rsidRPr="00DA6C02" w:rsidRDefault="00A337F9" w:rsidP="00075079">
            <w:pPr>
              <w:pStyle w:val="aa"/>
              <w:spacing w:before="0" w:beforeAutospacing="0" w:after="0" w:afterAutospacing="0"/>
            </w:pPr>
            <w:r w:rsidRPr="00DA6C02">
              <w:t xml:space="preserve"> 2023- 202</w:t>
            </w:r>
            <w:r w:rsidR="00193FF7">
              <w:t>7</w:t>
            </w:r>
            <w:r w:rsidRPr="00DA6C02">
              <w:t xml:space="preserve"> гг.</w:t>
            </w:r>
          </w:p>
        </w:tc>
      </w:tr>
      <w:tr w:rsidR="004838A1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1" w:rsidRPr="00DA6C02" w:rsidRDefault="004838A1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8A1" w:rsidRPr="00DA6C02" w:rsidRDefault="004838A1" w:rsidP="004838A1">
            <w:pPr>
              <w:pStyle w:val="aa"/>
              <w:spacing w:before="0" w:beforeAutospacing="0" w:after="0" w:afterAutospacing="0" w:line="278" w:lineRule="atLeast"/>
              <w:ind w:left="120"/>
            </w:pPr>
            <w:r w:rsidRPr="00DA6C02">
              <w:rPr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6C02" w:rsidRPr="00DA6C02" w:rsidRDefault="00DA6C02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A6C02">
              <w:rPr>
                <w:color w:val="000000"/>
              </w:rPr>
              <w:t>Директор</w:t>
            </w:r>
          </w:p>
          <w:p w:rsidR="004838A1" w:rsidRPr="00DA6C02" w:rsidRDefault="00DA6C02" w:rsidP="00075079">
            <w:pPr>
              <w:pStyle w:val="aa"/>
              <w:spacing w:before="0" w:beforeAutospacing="0" w:after="0" w:afterAutospacing="0"/>
            </w:pPr>
            <w:r w:rsidRPr="00DA6C02">
              <w:rPr>
                <w:color w:val="000000"/>
              </w:rPr>
              <w:t xml:space="preserve"> 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079" w:rsidRDefault="00A337F9" w:rsidP="00075079">
            <w:pPr>
              <w:pStyle w:val="aa"/>
              <w:spacing w:before="0" w:beforeAutospacing="0" w:after="0" w:afterAutospacing="0" w:line="274" w:lineRule="atLeast"/>
            </w:pPr>
            <w:r w:rsidRPr="00DA6C02">
              <w:t xml:space="preserve">В течение </w:t>
            </w:r>
          </w:p>
          <w:p w:rsidR="004838A1" w:rsidRPr="00DA6C02" w:rsidRDefault="00A337F9" w:rsidP="00075079">
            <w:pPr>
              <w:pStyle w:val="aa"/>
              <w:spacing w:before="0" w:beforeAutospacing="0" w:after="0" w:afterAutospacing="0" w:line="274" w:lineRule="atLeast"/>
            </w:pPr>
            <w:r w:rsidRPr="00DA6C02">
              <w:t>2023- 202</w:t>
            </w:r>
            <w:r w:rsidR="00193FF7">
              <w:t>7</w:t>
            </w:r>
            <w:r w:rsidRPr="00DA6C02">
              <w:t xml:space="preserve"> гг.</w:t>
            </w:r>
          </w:p>
        </w:tc>
      </w:tr>
      <w:tr w:rsidR="004838A1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1" w:rsidRPr="00DA6C02" w:rsidRDefault="004838A1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8A1" w:rsidRPr="00DA6C02" w:rsidRDefault="004838A1" w:rsidP="004838A1">
            <w:pPr>
              <w:pStyle w:val="aa"/>
              <w:spacing w:before="0" w:beforeAutospacing="0" w:after="0" w:afterAutospacing="0" w:line="278" w:lineRule="atLeast"/>
              <w:ind w:left="120"/>
              <w:rPr>
                <w:color w:val="000000"/>
              </w:rPr>
            </w:pPr>
            <w:r w:rsidRPr="00DA6C02">
              <w:rPr>
                <w:color w:val="000000"/>
              </w:rPr>
              <w:t>Информирование граждан об их правах  на получение образования.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6C02" w:rsidRPr="00DA6C02" w:rsidRDefault="00DA6C02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A6C02">
              <w:rPr>
                <w:color w:val="000000"/>
              </w:rPr>
              <w:t>Директор</w:t>
            </w:r>
          </w:p>
          <w:p w:rsidR="004838A1" w:rsidRPr="00DA6C02" w:rsidRDefault="00DA6C02" w:rsidP="0007507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A6C02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079" w:rsidRDefault="00A337F9" w:rsidP="00075079">
            <w:pPr>
              <w:pStyle w:val="aa"/>
              <w:spacing w:before="0" w:beforeAutospacing="0" w:after="0" w:afterAutospacing="0" w:line="274" w:lineRule="atLeast"/>
            </w:pPr>
            <w:r w:rsidRPr="00DA6C02">
              <w:t xml:space="preserve">В течение </w:t>
            </w:r>
          </w:p>
          <w:p w:rsidR="004838A1" w:rsidRPr="00DA6C02" w:rsidRDefault="00A337F9" w:rsidP="00075079">
            <w:pPr>
              <w:pStyle w:val="aa"/>
              <w:spacing w:before="0" w:beforeAutospacing="0" w:after="0" w:afterAutospacing="0" w:line="274" w:lineRule="atLeast"/>
              <w:rPr>
                <w:color w:val="000000"/>
              </w:rPr>
            </w:pPr>
            <w:r w:rsidRPr="00DA6C02">
              <w:t>2023- 202</w:t>
            </w:r>
            <w:r w:rsidR="00193FF7">
              <w:t>7</w:t>
            </w:r>
            <w:r w:rsidRPr="00DA6C02">
              <w:t xml:space="preserve"> гг.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4AA4" w:rsidRPr="00DA6C02" w:rsidRDefault="007B4AA4" w:rsidP="007B4AA4">
            <w:pPr>
              <w:pStyle w:val="aa"/>
              <w:spacing w:before="0" w:beforeAutospacing="0" w:after="0" w:afterAutospacing="0" w:line="269" w:lineRule="atLeast"/>
              <w:ind w:left="120"/>
            </w:pPr>
            <w:r w:rsidRPr="00DA6C02">
              <w:rPr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4AA4" w:rsidRPr="00DA6C02" w:rsidRDefault="00A337F9" w:rsidP="00075079">
            <w:pPr>
              <w:pStyle w:val="aa"/>
              <w:spacing w:before="0" w:beforeAutospacing="0" w:after="0" w:afterAutospacing="0"/>
            </w:pPr>
            <w:r w:rsidRPr="00DA6C02">
              <w:rPr>
                <w:color w:val="00000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079" w:rsidRDefault="00A337F9" w:rsidP="00075079">
            <w:pPr>
              <w:pStyle w:val="aa"/>
              <w:spacing w:before="0" w:beforeAutospacing="0" w:after="0" w:afterAutospacing="0"/>
            </w:pPr>
            <w:r w:rsidRPr="00DA6C02">
              <w:t xml:space="preserve">В течение </w:t>
            </w:r>
          </w:p>
          <w:p w:rsidR="007B4AA4" w:rsidRPr="00DA6C02" w:rsidRDefault="00A337F9" w:rsidP="00075079">
            <w:pPr>
              <w:pStyle w:val="aa"/>
              <w:spacing w:before="0" w:beforeAutospacing="0" w:after="0" w:afterAutospacing="0"/>
            </w:pPr>
            <w:r w:rsidRPr="00DA6C02">
              <w:t>2023- 202</w:t>
            </w:r>
            <w:r w:rsidR="00193FF7">
              <w:t>7</w:t>
            </w:r>
            <w:r w:rsidRPr="00DA6C02">
              <w:t xml:space="preserve"> гг.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4AA4" w:rsidRPr="00DA6C02" w:rsidRDefault="007B4AA4" w:rsidP="007B4AA4">
            <w:pPr>
              <w:pStyle w:val="aa"/>
              <w:spacing w:before="0" w:beforeAutospacing="0" w:after="0" w:afterAutospacing="0" w:line="274" w:lineRule="atLeast"/>
              <w:ind w:left="120"/>
            </w:pPr>
            <w:r w:rsidRPr="00DA6C02">
              <w:rPr>
                <w:color w:val="000000"/>
              </w:rPr>
              <w:t>Усиление контроля за недопущением фактов неправомерного взимания денежных средств  с  родителей  (законных  представителей).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37F9" w:rsidRPr="00DA6C02" w:rsidRDefault="00A337F9" w:rsidP="00075079">
            <w:pPr>
              <w:pStyle w:val="aa"/>
              <w:spacing w:before="0" w:beforeAutospacing="0" w:after="0" w:afterAutospacing="0" w:line="278" w:lineRule="atLeast"/>
              <w:rPr>
                <w:color w:val="000000"/>
              </w:rPr>
            </w:pPr>
            <w:r w:rsidRPr="00DA6C02">
              <w:rPr>
                <w:color w:val="000000"/>
              </w:rPr>
              <w:t xml:space="preserve">Директор </w:t>
            </w:r>
          </w:p>
          <w:p w:rsidR="00A337F9" w:rsidRPr="00DA6C02" w:rsidRDefault="00A337F9" w:rsidP="00075079">
            <w:pPr>
              <w:pStyle w:val="aa"/>
              <w:spacing w:before="0" w:beforeAutospacing="0" w:after="0" w:afterAutospacing="0" w:line="278" w:lineRule="atLeast"/>
            </w:pPr>
            <w:r w:rsidRPr="00DA6C02">
              <w:rPr>
                <w:color w:val="000000"/>
              </w:rPr>
              <w:t>Кл. руководители</w:t>
            </w:r>
          </w:p>
          <w:p w:rsidR="00A337F9" w:rsidRPr="00DA6C02" w:rsidRDefault="00A337F9" w:rsidP="00075079">
            <w:pPr>
              <w:pStyle w:val="aa"/>
              <w:spacing w:before="0" w:beforeAutospacing="0" w:after="0" w:afterAutospacing="0" w:line="278" w:lineRule="atLeast"/>
            </w:pPr>
            <w:r w:rsidRPr="00DA6C02">
              <w:rPr>
                <w:color w:val="000000"/>
              </w:rPr>
              <w:t>Зам. директора по</w:t>
            </w:r>
          </w:p>
          <w:p w:rsidR="007B4AA4" w:rsidRPr="00DA6C02" w:rsidRDefault="00A337F9" w:rsidP="00075079">
            <w:pPr>
              <w:pStyle w:val="aa"/>
              <w:spacing w:before="0" w:beforeAutospacing="0" w:after="0" w:afterAutospacing="0"/>
            </w:pPr>
            <w:r w:rsidRPr="00DA6C02">
              <w:rPr>
                <w:color w:val="000000"/>
              </w:rPr>
              <w:t>УВР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079" w:rsidRDefault="00A337F9" w:rsidP="00075079">
            <w:pPr>
              <w:pStyle w:val="aa"/>
              <w:spacing w:before="0" w:beforeAutospacing="0" w:after="0" w:afterAutospacing="0" w:line="278" w:lineRule="atLeast"/>
            </w:pPr>
            <w:r w:rsidRPr="00DA6C02">
              <w:t xml:space="preserve">В течение </w:t>
            </w:r>
          </w:p>
          <w:p w:rsidR="007B4AA4" w:rsidRPr="00DA6C02" w:rsidRDefault="00A337F9" w:rsidP="00075079">
            <w:pPr>
              <w:pStyle w:val="aa"/>
              <w:spacing w:before="0" w:beforeAutospacing="0" w:after="0" w:afterAutospacing="0" w:line="278" w:lineRule="atLeast"/>
            </w:pPr>
            <w:r w:rsidRPr="00DA6C02">
              <w:t>2023- 202</w:t>
            </w:r>
            <w:r w:rsidR="00193FF7">
              <w:t>7</w:t>
            </w:r>
            <w:r w:rsidRPr="00DA6C02">
              <w:t xml:space="preserve"> гг.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A337F9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школы Публичного доклада директора и Государственного Задания с отчётом об их исполнении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B4AA4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школы информации об адресах, телефонах и электронных адресов государственных органов, по которым граждане могут сообщить о фактах коррупции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Ответственный по антикоррупционной политике в школе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79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4AA4" w:rsidRPr="00DA6C02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2023-2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337F9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DA6C02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включением следующих вопросов:</w:t>
            </w:r>
          </w:p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конституционные права и обязанности граждан;</w:t>
            </w:r>
          </w:p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- Законодательство РФ об образовании;</w:t>
            </w:r>
          </w:p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Ответственность несовершеннолетних. Защита прав ребёнка;</w:t>
            </w:r>
          </w:p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- Антикоррупционное мировоззрение в современном обществе.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9" w:rsidRDefault="00A337F9" w:rsidP="00075079">
            <w:pPr>
              <w:pStyle w:val="aa"/>
              <w:spacing w:before="0" w:beforeAutospacing="0" w:after="0" w:afterAutospacing="0" w:line="278" w:lineRule="atLeast"/>
              <w:rPr>
                <w:color w:val="000000"/>
              </w:rPr>
            </w:pPr>
            <w:r w:rsidRPr="00DA6C02">
              <w:rPr>
                <w:color w:val="000000"/>
              </w:rPr>
              <w:t xml:space="preserve">Директор </w:t>
            </w:r>
          </w:p>
          <w:p w:rsidR="00193FF7" w:rsidRPr="00DA6C02" w:rsidRDefault="00193FF7" w:rsidP="00075079">
            <w:pPr>
              <w:pStyle w:val="aa"/>
              <w:spacing w:before="0" w:beforeAutospacing="0" w:after="0" w:afterAutospacing="0" w:line="278" w:lineRule="atLeast"/>
              <w:rPr>
                <w:color w:val="000000"/>
              </w:rPr>
            </w:pPr>
          </w:p>
          <w:p w:rsidR="00A337F9" w:rsidRDefault="00A337F9" w:rsidP="00075079">
            <w:pPr>
              <w:pStyle w:val="aa"/>
              <w:spacing w:before="0" w:beforeAutospacing="0" w:after="0" w:afterAutospacing="0" w:line="278" w:lineRule="atLeast"/>
              <w:rPr>
                <w:color w:val="000000"/>
              </w:rPr>
            </w:pPr>
            <w:r w:rsidRPr="00DA6C02">
              <w:rPr>
                <w:color w:val="000000"/>
              </w:rPr>
              <w:t>Кл. руководители</w:t>
            </w:r>
          </w:p>
          <w:p w:rsidR="003F366E" w:rsidRPr="00DA6C02" w:rsidRDefault="003F366E" w:rsidP="00075079">
            <w:pPr>
              <w:pStyle w:val="aa"/>
              <w:spacing w:before="0" w:beforeAutospacing="0" w:after="0" w:afterAutospacing="0" w:line="278" w:lineRule="atLeast"/>
            </w:pPr>
          </w:p>
          <w:p w:rsidR="00A337F9" w:rsidRPr="00DA6C02" w:rsidRDefault="00A337F9" w:rsidP="00075079">
            <w:pPr>
              <w:pStyle w:val="aa"/>
              <w:spacing w:before="0" w:beforeAutospacing="0" w:after="0" w:afterAutospacing="0" w:line="278" w:lineRule="atLeast"/>
            </w:pPr>
            <w:r w:rsidRPr="00DA6C02">
              <w:rPr>
                <w:color w:val="000000"/>
              </w:rPr>
              <w:t>Зам. директора по</w:t>
            </w: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доступе «Книги отзывов и предложений», открытого (беспарольного) доступа к Гостевой книге сайта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и повышение антикоррупционной компетентности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79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4AA4" w:rsidRPr="00DA6C02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2023-2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 школы, педагогических советах.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79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4AA4" w:rsidRPr="00DA6C02" w:rsidRDefault="00075079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2023-2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ответственного по антикоррупционной политике в школе по теме «Противодействие коррупции в государственных учреждениях и предприятиях Санкт-Петербурга»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1 раз в год согласно разнарядке Ресурсного Центра</w:t>
            </w:r>
          </w:p>
        </w:tc>
      </w:tr>
      <w:tr w:rsidR="000538CF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CF" w:rsidRPr="00DA6C02" w:rsidRDefault="000538CF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CF" w:rsidRDefault="000538CF" w:rsidP="000538CF">
            <w:pPr>
              <w:rPr>
                <w:rFonts w:ascii="Times New Roman" w:hAnsi="Times New Roman" w:cs="Times New Roman"/>
              </w:rPr>
            </w:pPr>
            <w:r w:rsidRPr="00D3324C">
              <w:rPr>
                <w:rFonts w:ascii="Times New Roman" w:hAnsi="Times New Roman" w:cs="Times New Roman"/>
              </w:rPr>
              <w:t>Участие в совещаниях (обучающих мероприятиях) по вопросам организации работы по противодействию коррупции в ГБОУ</w:t>
            </w:r>
            <w:r>
              <w:rPr>
                <w:rFonts w:ascii="Times New Roman" w:hAnsi="Times New Roman" w:cs="Times New Roman"/>
              </w:rPr>
              <w:t xml:space="preserve"> №253.</w:t>
            </w:r>
          </w:p>
          <w:p w:rsidR="000538CF" w:rsidRDefault="000538CF" w:rsidP="000538CF">
            <w:pPr>
              <w:rPr>
                <w:rFonts w:ascii="Times New Roman" w:hAnsi="Times New Roman" w:cs="Times New Roman"/>
              </w:rPr>
            </w:pPr>
            <w:r w:rsidRPr="00D3324C">
              <w:rPr>
                <w:rFonts w:ascii="Times New Roman" w:hAnsi="Times New Roman" w:cs="Times New Roman"/>
              </w:rPr>
              <w:t xml:space="preserve"> Проведение обучающих мероприятий с должностными лицами, ответственными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38CF" w:rsidRPr="00DA6C02" w:rsidRDefault="000538CF" w:rsidP="0005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4C">
              <w:rPr>
                <w:rFonts w:ascii="Times New Roman" w:hAnsi="Times New Roman" w:cs="Times New Roman"/>
              </w:rPr>
              <w:t xml:space="preserve"> Организация совещаний (обучающих мероприятий) с сотрудниками школы по вопросам организации работы по противодействию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F" w:rsidRPr="00DA6C02" w:rsidRDefault="000538CF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4C">
              <w:rPr>
                <w:rFonts w:ascii="Times New Roman" w:hAnsi="Times New Roman" w:cs="Times New Roman"/>
              </w:rPr>
              <w:t>Директор, заместитель директора, ответственный за работу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CF" w:rsidRPr="00DA6C02" w:rsidRDefault="000538CF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4C">
              <w:rPr>
                <w:rFonts w:ascii="Times New Roman" w:hAnsi="Times New Roman" w:cs="Times New Roman"/>
              </w:rPr>
              <w:t>По плану Отдела образования, Администрации Приморского района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35011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14" w:rsidRPr="00DA6C02" w:rsidRDefault="0035011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14" w:rsidRPr="00DA6C02" w:rsidRDefault="0035011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14" w:rsidRPr="00DA6C02" w:rsidRDefault="0035011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14" w:rsidRPr="00DA6C02" w:rsidRDefault="0035011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A4" w:rsidRPr="00DA6C02" w:rsidTr="00075079">
        <w:trPr>
          <w:trHeight w:val="2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контроля за деятельностью ГУ по реализации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8" w:rsidRDefault="00F47AF8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F366E" w:rsidRPr="00DA6C02" w:rsidRDefault="003F366E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6E" w:rsidRDefault="00F47AF8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7B4AA4" w:rsidRPr="00DA6C02" w:rsidRDefault="003F366E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  <w:r w:rsidR="00F47AF8"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8" w:rsidRPr="00DA6C02" w:rsidRDefault="00F47AF8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366E" w:rsidRDefault="00F47AF8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2023-2027 гг. </w:t>
            </w:r>
          </w:p>
          <w:p w:rsidR="003F366E" w:rsidRDefault="003F366E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3F366E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AF8" w:rsidRPr="00DA6C0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F47AF8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8" w:rsidRPr="00DA6C02" w:rsidRDefault="00DA6C02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8" w:rsidRPr="00DA6C02" w:rsidRDefault="00F47AF8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деятельностью должностных лиц заказчика ГБОУ школы №253 при осуществлении закупок малого объема (пункт 4 и 5 части 1 статьи 93 Федерального закона от 05,04,2013 № 44-ФЗ) в части обеспечения размещения не менее 75% закупок малого объема в электронной форме посредствам подсистемы «Электронный магазин» ГИС СПБ АИСГЗ (по количеству и по сумме</w:t>
            </w:r>
            <w:r w:rsidR="003F366E" w:rsidRPr="00DA6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8" w:rsidRDefault="00F47AF8" w:rsidP="00075079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</w:t>
            </w:r>
          </w:p>
          <w:p w:rsidR="003F366E" w:rsidRPr="00DA6C02" w:rsidRDefault="003F366E" w:rsidP="00075079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F8" w:rsidRDefault="00F47AF8" w:rsidP="00075079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3F366E" w:rsidRPr="00DA6C02" w:rsidRDefault="003F366E" w:rsidP="00075079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8" w:rsidRPr="00DA6C02" w:rsidRDefault="00F47AF8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366E" w:rsidRDefault="00F47AF8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2023-2027 гг. </w:t>
            </w:r>
          </w:p>
          <w:p w:rsidR="003F366E" w:rsidRDefault="003F366E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F8" w:rsidRPr="00DA6C02" w:rsidRDefault="00C32E5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AF8" w:rsidRPr="00DA6C0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79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4AA4" w:rsidRPr="00DA6C02" w:rsidRDefault="00075079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2023-2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AF8" w:rsidRPr="00DA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716DE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DE" w:rsidRPr="00DA6C02" w:rsidRDefault="003716DE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DE" w:rsidRPr="00DA6C02" w:rsidRDefault="003716DE" w:rsidP="003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контроля за организацией и проведением ЕГЭ,</w:t>
            </w:r>
          </w:p>
          <w:p w:rsidR="003716DE" w:rsidRPr="00DA6C02" w:rsidRDefault="003716DE" w:rsidP="003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ОГЭ: </w:t>
            </w:r>
          </w:p>
          <w:p w:rsidR="003716DE" w:rsidRPr="00DA6C02" w:rsidRDefault="003716DE" w:rsidP="003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− организация информирования участников ЕГЭ, ОГЭ и их родителей (законных представителей);</w:t>
            </w:r>
          </w:p>
          <w:p w:rsidR="003716DE" w:rsidRPr="00DA6C02" w:rsidRDefault="003716DE" w:rsidP="003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− обеспечение ознакомления участников ЕГЭ, ОГЭ с полученными ими результатами;</w:t>
            </w:r>
          </w:p>
          <w:p w:rsidR="003716DE" w:rsidRPr="00DA6C02" w:rsidRDefault="003716DE" w:rsidP="003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− участие работников ОУ в составе предметных комиссий,</w:t>
            </w:r>
          </w:p>
          <w:p w:rsidR="003716DE" w:rsidRPr="00DA6C02" w:rsidRDefault="003716DE" w:rsidP="003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− обеспечение присутствия наблюдателей во время проведения ЕГЭ, ОГЭ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E" w:rsidRDefault="007B5EC7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3716DE" w:rsidRPr="00DA6C02" w:rsidRDefault="007B5EC7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DE" w:rsidRPr="00DA6C02" w:rsidRDefault="007B5EC7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Апрель–Июнь 202</w:t>
            </w:r>
            <w:r w:rsidR="00F47AF8" w:rsidRPr="00DA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7B4AA4" w:rsidRPr="00DA6C02" w:rsidTr="00075079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56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антикоррупционных</w:t>
            </w:r>
            <w:r w:rsidR="00443794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семинаров для педагогов школы с предоставлением методических разработок и материалов в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Ответственный по антикоррупционной политике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56342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Консультация для классных руководителей по подготовке классных часов для учащихся школы</w:t>
            </w:r>
          </w:p>
          <w:p w:rsidR="007B4AA4" w:rsidRPr="00DA6C02" w:rsidRDefault="007B4AA4" w:rsidP="0056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«Ценности гражданина России (антикоррупционный стандарт поведения)»</w:t>
            </w:r>
            <w:r w:rsidR="003F3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C32E5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B4AA4" w:rsidRPr="00DA6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Знакомство с правовыми актами Приморского района СПб, направленными на реализацию антикоррупционной политики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Ответственный по антикоррупционной политике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C32E53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7B4AA4" w:rsidRPr="00DA6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AF8" w:rsidRPr="00DA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AA4" w:rsidRPr="00DA6C02" w:rsidTr="00075079">
        <w:trPr>
          <w:trHeight w:val="18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26" w:rsidRPr="00DA6C02" w:rsidRDefault="00563426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26" w:rsidRPr="00DA6C02" w:rsidRDefault="00563426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 в соответствии с законодательством</w:t>
            </w:r>
          </w:p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(финансово-хозяйственная деятельность).</w:t>
            </w:r>
          </w:p>
          <w:p w:rsidR="00725776" w:rsidRPr="00DA6C02" w:rsidRDefault="00725776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Ответственный по антикоррупционной политике в школе</w:t>
            </w: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Зам.по АХР,</w:t>
            </w: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79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4AA4" w:rsidRPr="00DA6C02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2023-2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B4AA4" w:rsidRPr="00DA6C02" w:rsidTr="00075079">
        <w:trPr>
          <w:trHeight w:val="2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76" w:rsidRPr="00DA6C02" w:rsidRDefault="00725776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16" w:rsidRPr="00DA6C02" w:rsidRDefault="007B4AA4" w:rsidP="003F5C16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25776" w:rsidRPr="00DA6C02">
              <w:rPr>
                <w:rFonts w:ascii="Times New Roman" w:hAnsi="Times New Roman" w:cs="Times New Roman"/>
                <w:sz w:val="24"/>
                <w:szCs w:val="24"/>
              </w:rPr>
              <w:t>элективных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часов для учащихся школы:</w:t>
            </w:r>
            <w:r w:rsidR="003F5C16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776" w:rsidRPr="00DA6C02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11 класс по тем</w:t>
            </w:r>
            <w:r w:rsidR="00725776" w:rsidRPr="00DA6C0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5C16" w:rsidRPr="00DA6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72C1" w:rsidRPr="00DA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3794" w:rsidRPr="00DA6C02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Коррупция глазами школьников</w:t>
            </w:r>
            <w:r w:rsidR="000672C1" w:rsidRPr="00DA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3F5C16" w:rsidRPr="00DA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F0B66" w:rsidRPr="00DA6C0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«Коррупция как вызов XXI века»</w:t>
            </w:r>
            <w:r w:rsidR="003F5C16" w:rsidRPr="00DA6C0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r w:rsidR="003F5C16" w:rsidRPr="00DA6C0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br/>
            </w:r>
            <w:r w:rsidR="006F0B66" w:rsidRPr="00DA6C0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 Коррупция - проблемы, поиски, решения»</w:t>
            </w:r>
            <w:r w:rsidR="003F5C16" w:rsidRPr="00DA6C0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  <w:p w:rsidR="00563426" w:rsidRPr="00DA6C02" w:rsidRDefault="006F0B66" w:rsidP="003F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«Вместе против коррупции»</w:t>
            </w:r>
            <w:r w:rsidR="003F5C16" w:rsidRPr="00DA6C0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r w:rsidR="003F5C16" w:rsidRPr="00DA6C0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br/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«Закон и коррупция»</w:t>
            </w:r>
            <w:r w:rsidR="003F5C16" w:rsidRPr="00D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54F" w:rsidRPr="00DA6C02" w:rsidRDefault="005B054F" w:rsidP="00443794">
            <w:pPr>
              <w:pStyle w:val="aa"/>
              <w:shd w:val="clear" w:color="auto" w:fill="F7F7F7"/>
            </w:pPr>
          </w:p>
          <w:p w:rsidR="00F31508" w:rsidRPr="00DA6C02" w:rsidRDefault="00F31508" w:rsidP="00443794">
            <w:pPr>
              <w:pStyle w:val="aa"/>
              <w:shd w:val="clear" w:color="auto" w:fill="F7F7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4AA4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 w:rsidR="007B4AA4" w:rsidRPr="00DA6C02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76" w:rsidRPr="00DA6C02" w:rsidRDefault="00725776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 проведения </w:t>
            </w:r>
            <w:r w:rsidR="00725776" w:rsidRPr="00DA6C02">
              <w:rPr>
                <w:rFonts w:ascii="Times New Roman" w:hAnsi="Times New Roman" w:cs="Times New Roman"/>
                <w:sz w:val="24"/>
                <w:szCs w:val="24"/>
              </w:rPr>
              <w:t>элективных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337F9" w:rsidRPr="00DA6C02" w:rsidTr="0007507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62645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A337F9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Выставки книг в библиотеке по антикоррупционной тематике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79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2023-24 гг.</w:t>
            </w:r>
          </w:p>
        </w:tc>
      </w:tr>
      <w:tr w:rsidR="00A337F9" w:rsidRPr="00DA6C02" w:rsidTr="00075079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62645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по антикоррупционной тематике</w:t>
            </w:r>
          </w:p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приуроченных к Международному дню борьбы с коррупцией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BB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2023-24 гг.</w:t>
            </w:r>
          </w:p>
        </w:tc>
      </w:tr>
      <w:tr w:rsidR="00A337F9" w:rsidRPr="00DA6C02" w:rsidTr="00075079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626453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Pr="00DA6C02" w:rsidRDefault="00A337F9" w:rsidP="00A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со статьями УК РФ о наказании за коррупционную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BB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337F9" w:rsidRPr="00DA6C02" w:rsidRDefault="00A337F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2023-2</w:t>
            </w:r>
            <w:r w:rsidR="00C3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представления платных услуг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76" w:rsidRPr="00DA6C02" w:rsidRDefault="00725776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76" w:rsidRPr="00DA6C02" w:rsidRDefault="00725776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порядка представления платных услуг и иной, приносящей доход деятельности</w:t>
            </w:r>
          </w:p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-контроля качества представляемых услуг;</w:t>
            </w:r>
          </w:p>
          <w:p w:rsidR="007B4AA4" w:rsidRPr="00DA6C02" w:rsidRDefault="007B4AA4" w:rsidP="007B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-расходования денежных средств, полученных от оказания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Ответственный по антикоррупционной политике в школе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Ответственный за платные услуги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BB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4AA4" w:rsidRPr="00DA6C02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2023-2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2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внесению изменений и дополнений в устав</w:t>
            </w:r>
            <w:r w:rsidR="00725776"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представления платных услуг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4AA4" w:rsidRPr="00DA6C02" w:rsidTr="00075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72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официальный сайт школы о деятельности </w:t>
            </w:r>
            <w:r w:rsidR="00725776" w:rsidRPr="00DA6C0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и о порядке представления платных услуг</w:t>
            </w:r>
            <w:r w:rsidR="003F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Ответственный по антикоррупционной политике в школе,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Ответственный за платные услуги</w:t>
            </w:r>
          </w:p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4" w:rsidRPr="00DA6C02" w:rsidRDefault="007B4AA4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BB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4AA4" w:rsidRPr="00DA6C02" w:rsidRDefault="00075079" w:rsidP="000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>2023-2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C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D92903" w:rsidRPr="00DA6C02" w:rsidRDefault="00D92903" w:rsidP="00D92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03" w:rsidRPr="00DA6C02" w:rsidRDefault="00D92903" w:rsidP="00D92903">
      <w:pPr>
        <w:rPr>
          <w:rFonts w:ascii="Times New Roman" w:hAnsi="Times New Roman" w:cs="Times New Roman"/>
          <w:sz w:val="24"/>
          <w:szCs w:val="24"/>
        </w:rPr>
      </w:pPr>
    </w:p>
    <w:p w:rsidR="00E70600" w:rsidRPr="00DA6C02" w:rsidRDefault="00E70600">
      <w:pPr>
        <w:rPr>
          <w:rFonts w:ascii="Times New Roman" w:hAnsi="Times New Roman" w:cs="Times New Roman"/>
          <w:sz w:val="24"/>
          <w:szCs w:val="24"/>
        </w:rPr>
      </w:pPr>
    </w:p>
    <w:sectPr w:rsidR="00E70600" w:rsidRPr="00DA6C02" w:rsidSect="00AC5B2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05" w:rsidRDefault="003C1C05" w:rsidP="00D92903">
      <w:pPr>
        <w:spacing w:after="0" w:line="240" w:lineRule="auto"/>
      </w:pPr>
      <w:r>
        <w:separator/>
      </w:r>
    </w:p>
  </w:endnote>
  <w:endnote w:type="continuationSeparator" w:id="0">
    <w:p w:rsidR="003C1C05" w:rsidRDefault="003C1C05" w:rsidP="00D9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312526"/>
      <w:docPartObj>
        <w:docPartGallery w:val="Page Numbers (Bottom of Page)"/>
        <w:docPartUnique/>
      </w:docPartObj>
    </w:sdtPr>
    <w:sdtEndPr/>
    <w:sdtContent>
      <w:p w:rsidR="00D74EF6" w:rsidRDefault="00EE108C">
        <w:pPr>
          <w:pStyle w:val="a6"/>
        </w:pPr>
        <w:r>
          <w:fldChar w:fldCharType="begin"/>
        </w:r>
        <w:r w:rsidR="00BC6CDF">
          <w:instrText>PAGE   \* MERGEFORMAT</w:instrText>
        </w:r>
        <w:r>
          <w:fldChar w:fldCharType="separate"/>
        </w:r>
        <w:r w:rsidR="003E0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EF6" w:rsidRDefault="00D74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05" w:rsidRDefault="003C1C05" w:rsidP="00D92903">
      <w:pPr>
        <w:spacing w:after="0" w:line="240" w:lineRule="auto"/>
      </w:pPr>
      <w:r>
        <w:separator/>
      </w:r>
    </w:p>
  </w:footnote>
  <w:footnote w:type="continuationSeparator" w:id="0">
    <w:p w:rsidR="003C1C05" w:rsidRDefault="003C1C05" w:rsidP="00D9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3"/>
    <w:rsid w:val="000538CF"/>
    <w:rsid w:val="000672C1"/>
    <w:rsid w:val="00075005"/>
    <w:rsid w:val="00075079"/>
    <w:rsid w:val="000969AB"/>
    <w:rsid w:val="000B528C"/>
    <w:rsid w:val="0011269E"/>
    <w:rsid w:val="00115F31"/>
    <w:rsid w:val="0012557D"/>
    <w:rsid w:val="00182165"/>
    <w:rsid w:val="00193FF7"/>
    <w:rsid w:val="001A130D"/>
    <w:rsid w:val="001D11C8"/>
    <w:rsid w:val="001E2F77"/>
    <w:rsid w:val="00220908"/>
    <w:rsid w:val="002262D2"/>
    <w:rsid w:val="0024706A"/>
    <w:rsid w:val="002564AE"/>
    <w:rsid w:val="0026171F"/>
    <w:rsid w:val="002E01DE"/>
    <w:rsid w:val="003241D5"/>
    <w:rsid w:val="003415BE"/>
    <w:rsid w:val="00350114"/>
    <w:rsid w:val="003716DE"/>
    <w:rsid w:val="00394947"/>
    <w:rsid w:val="003C1C05"/>
    <w:rsid w:val="003D4320"/>
    <w:rsid w:val="003E0349"/>
    <w:rsid w:val="003E2A69"/>
    <w:rsid w:val="003F366E"/>
    <w:rsid w:val="003F5C16"/>
    <w:rsid w:val="00401F8E"/>
    <w:rsid w:val="00443794"/>
    <w:rsid w:val="00450C9C"/>
    <w:rsid w:val="00480152"/>
    <w:rsid w:val="00483201"/>
    <w:rsid w:val="004838A1"/>
    <w:rsid w:val="00483F17"/>
    <w:rsid w:val="004940DC"/>
    <w:rsid w:val="004D6D02"/>
    <w:rsid w:val="00510F11"/>
    <w:rsid w:val="00512B9C"/>
    <w:rsid w:val="00541C96"/>
    <w:rsid w:val="00556B69"/>
    <w:rsid w:val="00557820"/>
    <w:rsid w:val="00563426"/>
    <w:rsid w:val="00593792"/>
    <w:rsid w:val="005A43F0"/>
    <w:rsid w:val="005B054F"/>
    <w:rsid w:val="005C4470"/>
    <w:rsid w:val="005D2487"/>
    <w:rsid w:val="005F5786"/>
    <w:rsid w:val="00626453"/>
    <w:rsid w:val="006608C4"/>
    <w:rsid w:val="006B67FB"/>
    <w:rsid w:val="006F0B66"/>
    <w:rsid w:val="00710E89"/>
    <w:rsid w:val="00725776"/>
    <w:rsid w:val="00734D7A"/>
    <w:rsid w:val="007529BB"/>
    <w:rsid w:val="007633B6"/>
    <w:rsid w:val="0078726B"/>
    <w:rsid w:val="00787A51"/>
    <w:rsid w:val="007B4AA4"/>
    <w:rsid w:val="007B5EC7"/>
    <w:rsid w:val="007C027A"/>
    <w:rsid w:val="007C5A57"/>
    <w:rsid w:val="007F3465"/>
    <w:rsid w:val="00837B0B"/>
    <w:rsid w:val="0088367D"/>
    <w:rsid w:val="008B57CE"/>
    <w:rsid w:val="008D0F5D"/>
    <w:rsid w:val="008D3083"/>
    <w:rsid w:val="008D4CB6"/>
    <w:rsid w:val="008E38BD"/>
    <w:rsid w:val="008F22BF"/>
    <w:rsid w:val="0090465C"/>
    <w:rsid w:val="00910529"/>
    <w:rsid w:val="00926326"/>
    <w:rsid w:val="0093450E"/>
    <w:rsid w:val="00967D7C"/>
    <w:rsid w:val="00983F0F"/>
    <w:rsid w:val="009D4366"/>
    <w:rsid w:val="009E4CE7"/>
    <w:rsid w:val="00A26A1C"/>
    <w:rsid w:val="00A337F9"/>
    <w:rsid w:val="00A46104"/>
    <w:rsid w:val="00A53D83"/>
    <w:rsid w:val="00AB2CCA"/>
    <w:rsid w:val="00AC5B2C"/>
    <w:rsid w:val="00B13C31"/>
    <w:rsid w:val="00B25294"/>
    <w:rsid w:val="00B46F55"/>
    <w:rsid w:val="00B50363"/>
    <w:rsid w:val="00B55B02"/>
    <w:rsid w:val="00BB3F5B"/>
    <w:rsid w:val="00BB4E80"/>
    <w:rsid w:val="00BC6CDF"/>
    <w:rsid w:val="00BC7443"/>
    <w:rsid w:val="00BD24E8"/>
    <w:rsid w:val="00BD5E71"/>
    <w:rsid w:val="00BE3A1E"/>
    <w:rsid w:val="00C32E53"/>
    <w:rsid w:val="00D74EF6"/>
    <w:rsid w:val="00D851A5"/>
    <w:rsid w:val="00D92903"/>
    <w:rsid w:val="00D971D1"/>
    <w:rsid w:val="00DA6C02"/>
    <w:rsid w:val="00DC4D04"/>
    <w:rsid w:val="00DE3AC7"/>
    <w:rsid w:val="00E10871"/>
    <w:rsid w:val="00E556C4"/>
    <w:rsid w:val="00E70600"/>
    <w:rsid w:val="00E74657"/>
    <w:rsid w:val="00EC1B60"/>
    <w:rsid w:val="00ED4748"/>
    <w:rsid w:val="00ED4C9F"/>
    <w:rsid w:val="00EE108C"/>
    <w:rsid w:val="00F01696"/>
    <w:rsid w:val="00F25ADD"/>
    <w:rsid w:val="00F31508"/>
    <w:rsid w:val="00F378D8"/>
    <w:rsid w:val="00F47AF8"/>
    <w:rsid w:val="00F510D8"/>
    <w:rsid w:val="00F96792"/>
    <w:rsid w:val="00FA2FA9"/>
    <w:rsid w:val="00FB0AAF"/>
    <w:rsid w:val="00FD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CF97-3316-4F6D-92CC-46471AAB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03"/>
  </w:style>
  <w:style w:type="paragraph" w:styleId="1">
    <w:name w:val="heading 1"/>
    <w:basedOn w:val="a"/>
    <w:link w:val="10"/>
    <w:uiPriority w:val="9"/>
    <w:qFormat/>
    <w:rsid w:val="00443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903"/>
  </w:style>
  <w:style w:type="paragraph" w:styleId="a6">
    <w:name w:val="footer"/>
    <w:basedOn w:val="a"/>
    <w:link w:val="a7"/>
    <w:uiPriority w:val="99"/>
    <w:unhideWhenUsed/>
    <w:rsid w:val="00D9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903"/>
  </w:style>
  <w:style w:type="paragraph" w:styleId="a8">
    <w:name w:val="Balloon Text"/>
    <w:basedOn w:val="a"/>
    <w:link w:val="a9"/>
    <w:uiPriority w:val="99"/>
    <w:semiHidden/>
    <w:unhideWhenUsed/>
    <w:rsid w:val="0078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A5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8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07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80BF-A4C3-4740-9FE3-B68D6AAB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2022-09-23T12:12:00Z</cp:lastPrinted>
  <dcterms:created xsi:type="dcterms:W3CDTF">2023-08-28T11:19:00Z</dcterms:created>
  <dcterms:modified xsi:type="dcterms:W3CDTF">2023-08-28T11:19:00Z</dcterms:modified>
</cp:coreProperties>
</file>